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jc w:val="center"/>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lang w:eastAsia="zh-Hans"/>
        </w:rPr>
        <w:t>深圳市政务云服务申请测算</w:t>
      </w:r>
      <w:r>
        <w:rPr>
          <w:rFonts w:hint="default" w:ascii="Times New Roman" w:hAnsi="Times New Roman" w:eastAsia="方正小标宋简体" w:cs="Times New Roman"/>
          <w:bCs/>
          <w:sz w:val="36"/>
          <w:szCs w:val="36"/>
          <w:highlight w:val="none"/>
        </w:rPr>
        <w:t>报告</w:t>
      </w:r>
    </w:p>
    <w:p>
      <w:pPr>
        <w:keepNext/>
        <w:keepLines/>
        <w:spacing w:line="560" w:lineRule="exact"/>
        <w:jc w:val="center"/>
        <w:rPr>
          <w:rFonts w:ascii="Times New Roman" w:hAnsi="Times New Roman" w:cs="Times New Roman"/>
          <w:highlight w:val="none"/>
        </w:rPr>
      </w:pPr>
      <w:r>
        <w:rPr>
          <w:rFonts w:hint="default" w:ascii="Times New Roman" w:hAnsi="Times New Roman" w:eastAsia="方正小标宋简体" w:cs="Times New Roman"/>
          <w:bCs/>
          <w:sz w:val="36"/>
          <w:szCs w:val="36"/>
          <w:highlight w:val="none"/>
          <w:lang w:eastAsia="zh-CN"/>
        </w:rPr>
        <w:t>（</w:t>
      </w:r>
      <w:r>
        <w:rPr>
          <w:rFonts w:hint="default" w:ascii="Times New Roman" w:hAnsi="Times New Roman" w:eastAsia="方正小标宋简体" w:cs="Times New Roman"/>
          <w:bCs/>
          <w:sz w:val="36"/>
          <w:szCs w:val="36"/>
          <w:highlight w:val="none"/>
          <w:lang w:val="en-US" w:eastAsia="zh-CN"/>
        </w:rPr>
        <w:t>参考模板，不涉及新增申请时删除</w:t>
      </w:r>
      <w:r>
        <w:rPr>
          <w:rFonts w:hint="default" w:ascii="Times New Roman" w:hAnsi="Times New Roman" w:eastAsia="方正小标宋简体" w:cs="Times New Roman"/>
          <w:bCs/>
          <w:sz w:val="36"/>
          <w:szCs w:val="36"/>
          <w:highlight w:val="none"/>
          <w:lang w:eastAsia="zh-CN"/>
        </w:rPr>
        <w:t>）</w:t>
      </w:r>
    </w:p>
    <w:p>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bookmarkStart w:id="0" w:name="_Toc20415"/>
      <w:bookmarkStart w:id="1" w:name="_Toc30057"/>
      <w:bookmarkStart w:id="2" w:name="_Toc44422687"/>
      <w:bookmarkStart w:id="3" w:name="_Toc320532217"/>
      <w:r>
        <w:rPr>
          <w:rFonts w:hint="default" w:ascii="Times New Roman" w:hAnsi="Times New Roman" w:eastAsia="黑体" w:cs="Times New Roman"/>
          <w:sz w:val="32"/>
          <w:szCs w:val="32"/>
          <w:highlight w:val="none"/>
          <w:lang w:eastAsia="zh-Hans"/>
        </w:rPr>
        <w:t>系统概述</w:t>
      </w:r>
      <w:bookmarkEnd w:id="0"/>
      <w:bookmarkEnd w:id="1"/>
      <w:bookmarkEnd w:id="2"/>
      <w:bookmarkEnd w:id="3"/>
      <w:bookmarkStart w:id="4" w:name="_Toc226100538"/>
      <w:bookmarkEnd w:id="4"/>
      <w:bookmarkStart w:id="5" w:name="_Toc226099096"/>
      <w:bookmarkEnd w:id="5"/>
      <w:bookmarkStart w:id="6" w:name="_Toc226100293"/>
      <w:bookmarkEnd w:id="6"/>
      <w:bookmarkStart w:id="7" w:name="_Toc226100539"/>
      <w:bookmarkEnd w:id="7"/>
      <w:bookmarkStart w:id="8" w:name="_Toc226100540"/>
      <w:bookmarkEnd w:id="8"/>
      <w:bookmarkStart w:id="9" w:name="_Toc226099089"/>
      <w:bookmarkEnd w:id="9"/>
      <w:bookmarkStart w:id="10" w:name="_Toc226100531"/>
      <w:bookmarkEnd w:id="10"/>
      <w:bookmarkStart w:id="11" w:name="_Toc226100294"/>
      <w:bookmarkEnd w:id="11"/>
      <w:bookmarkStart w:id="12" w:name="_Toc226100297"/>
      <w:bookmarkEnd w:id="12"/>
      <w:bookmarkStart w:id="13" w:name="_Toc226100296"/>
      <w:bookmarkEnd w:id="13"/>
      <w:bookmarkStart w:id="14" w:name="_Toc226100537"/>
      <w:bookmarkEnd w:id="14"/>
      <w:bookmarkStart w:id="15" w:name="_Toc226099088"/>
      <w:bookmarkEnd w:id="15"/>
      <w:bookmarkStart w:id="16" w:name="_Toc226099091"/>
      <w:bookmarkEnd w:id="16"/>
      <w:bookmarkStart w:id="17" w:name="_Toc226100295"/>
      <w:bookmarkEnd w:id="17"/>
      <w:bookmarkStart w:id="18" w:name="_Toc226100536"/>
      <w:bookmarkEnd w:id="18"/>
      <w:bookmarkStart w:id="19" w:name="_Toc226100298"/>
      <w:bookmarkEnd w:id="19"/>
      <w:bookmarkStart w:id="20" w:name="_Toc226100291"/>
      <w:bookmarkEnd w:id="20"/>
      <w:bookmarkStart w:id="21" w:name="_Toc226099093"/>
      <w:bookmarkEnd w:id="21"/>
      <w:bookmarkStart w:id="22" w:name="_Toc226099087"/>
      <w:bookmarkEnd w:id="22"/>
      <w:bookmarkStart w:id="23" w:name="_Toc226100290"/>
      <w:bookmarkEnd w:id="23"/>
      <w:bookmarkStart w:id="24" w:name="_Toc226100534"/>
      <w:bookmarkEnd w:id="24"/>
      <w:bookmarkStart w:id="25" w:name="_Toc226099090"/>
      <w:bookmarkEnd w:id="25"/>
      <w:bookmarkStart w:id="26" w:name="_Toc226100292"/>
      <w:bookmarkEnd w:id="26"/>
      <w:bookmarkStart w:id="27" w:name="_Toc226099092"/>
      <w:bookmarkEnd w:id="27"/>
      <w:bookmarkStart w:id="28" w:name="_Toc226100533"/>
      <w:bookmarkEnd w:id="28"/>
      <w:bookmarkStart w:id="29" w:name="_Toc226100532"/>
      <w:bookmarkEnd w:id="29"/>
      <w:bookmarkStart w:id="30" w:name="_Toc226100289"/>
      <w:bookmarkEnd w:id="30"/>
      <w:bookmarkStart w:id="31" w:name="_Toc226099095"/>
      <w:bookmarkEnd w:id="31"/>
      <w:bookmarkStart w:id="32" w:name="_Toc226099094"/>
      <w:bookmarkEnd w:id="32"/>
      <w:bookmarkStart w:id="33" w:name="_Toc226100535"/>
      <w:bookmarkEnd w:id="33"/>
    </w:p>
    <w:p>
      <w:pPr>
        <w:widowControl/>
        <w:numPr>
          <w:ilvl w:val="0"/>
          <w:numId w:val="2"/>
        </w:numPr>
        <w:spacing w:line="560" w:lineRule="exact"/>
        <w:ind w:firstLine="640" w:firstLineChars="200"/>
        <w:rPr>
          <w:rFonts w:ascii="Times New Roman" w:hAnsi="Times New Roman" w:eastAsia="仿宋_GB2312" w:cs="Times New Roman"/>
          <w:i/>
          <w:iCs/>
          <w:sz w:val="32"/>
          <w:szCs w:val="32"/>
          <w:highlight w:val="none"/>
          <w:lang w:eastAsia="zh-Hans"/>
        </w:rPr>
      </w:pPr>
      <w:bookmarkStart w:id="34" w:name="_Toc44422688"/>
      <w:bookmarkStart w:id="35" w:name="_Toc14874"/>
      <w:bookmarkStart w:id="36" w:name="_Toc27713"/>
      <w:r>
        <w:rPr>
          <w:rFonts w:hint="default" w:ascii="Times New Roman" w:hAnsi="Times New Roman" w:eastAsia="仿宋_GB2312" w:cs="Times New Roman"/>
          <w:sz w:val="32"/>
          <w:szCs w:val="32"/>
          <w:highlight w:val="none"/>
          <w:lang w:eastAsia="zh-Hans"/>
        </w:rPr>
        <w:t>系统</w:t>
      </w:r>
      <w:bookmarkEnd w:id="34"/>
      <w:bookmarkEnd w:id="35"/>
      <w:bookmarkEnd w:id="36"/>
      <w:r>
        <w:rPr>
          <w:rFonts w:hint="default" w:ascii="Times New Roman" w:hAnsi="Times New Roman" w:eastAsia="仿宋_GB2312" w:cs="Times New Roman"/>
          <w:sz w:val="32"/>
          <w:szCs w:val="32"/>
          <w:highlight w:val="none"/>
          <w:lang w:eastAsia="zh-Hans"/>
        </w:rPr>
        <w:t>名称</w:t>
      </w:r>
    </w:p>
    <w:p>
      <w:pPr>
        <w:pStyle w:val="2"/>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（填写经批复的信息系统名称</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val="en-US" w:eastAsia="zh-CN"/>
        </w:rPr>
        <w:t>云上</w:t>
      </w:r>
      <w:r>
        <w:rPr>
          <w:rFonts w:hint="default" w:ascii="Times New Roman" w:hAnsi="Times New Roman" w:eastAsia="仿宋_GB2312" w:cs="Times New Roman"/>
          <w:i/>
          <w:iCs/>
          <w:color w:val="7F7F7F" w:themeColor="background1" w:themeShade="80"/>
          <w:sz w:val="32"/>
          <w:szCs w:val="32"/>
          <w:highlight w:val="none"/>
          <w:lang w:eastAsia="zh-Hans"/>
        </w:rPr>
        <w:t>信息系统新增服务时，系统名称须与首次申请时填写的系统名称完全一致）</w:t>
      </w:r>
    </w:p>
    <w:p>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系统描述</w:t>
      </w:r>
    </w:p>
    <w:p>
      <w:pPr>
        <w:pStyle w:val="2"/>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（描述系统</w:t>
      </w:r>
      <w:r>
        <w:rPr>
          <w:rFonts w:hint="eastAsia" w:eastAsia="仿宋_GB2312" w:cs="Times New Roman"/>
          <w:i/>
          <w:iCs/>
          <w:color w:val="7F7F7F" w:themeColor="background1" w:themeShade="80"/>
          <w:sz w:val="32"/>
          <w:szCs w:val="32"/>
          <w:highlight w:val="none"/>
          <w:lang w:val="en-US" w:eastAsia="zh-CN"/>
        </w:rPr>
        <w:t>简介</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使用场景、主要功能模块</w:t>
      </w:r>
      <w:r>
        <w:rPr>
          <w:rFonts w:hint="eastAsia" w:eastAsia="仿宋_GB2312" w:cs="Times New Roman"/>
          <w:i/>
          <w:iCs/>
          <w:color w:val="7F7F7F" w:themeColor="background1" w:themeShade="80"/>
          <w:sz w:val="32"/>
          <w:szCs w:val="32"/>
          <w:highlight w:val="none"/>
          <w:lang w:eastAsia="zh-CN"/>
        </w:rPr>
        <w:t>、</w:t>
      </w:r>
      <w:r>
        <w:rPr>
          <w:rFonts w:hint="eastAsia" w:eastAsia="仿宋_GB2312" w:cs="Times New Roman"/>
          <w:b/>
          <w:bCs/>
          <w:i/>
          <w:iCs/>
          <w:color w:val="7F7F7F" w:themeColor="background1" w:themeShade="80"/>
          <w:sz w:val="32"/>
          <w:szCs w:val="32"/>
          <w:highlight w:val="none"/>
          <w:lang w:val="en-US" w:eastAsia="zh-CN"/>
        </w:rPr>
        <w:t>本次资源申请对应的模块</w:t>
      </w:r>
      <w:r>
        <w:rPr>
          <w:rFonts w:hint="default" w:ascii="Times New Roman" w:hAnsi="Times New Roman" w:eastAsia="仿宋_GB2312" w:cs="Times New Roman"/>
          <w:i/>
          <w:iCs/>
          <w:color w:val="7F7F7F" w:themeColor="background1" w:themeShade="80"/>
          <w:sz w:val="32"/>
          <w:szCs w:val="32"/>
          <w:highlight w:val="none"/>
          <w:lang w:eastAsia="zh-Hans"/>
        </w:rPr>
        <w:t>等）</w:t>
      </w:r>
    </w:p>
    <w:p>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系统架构图</w:t>
      </w:r>
    </w:p>
    <w:p>
      <w:pPr>
        <w:pStyle w:val="2"/>
        <w:numPr>
          <w:ilvl w:val="255"/>
          <w:numId w:val="0"/>
        </w:numPr>
        <w:spacing w:line="560" w:lineRule="exact"/>
        <w:ind w:firstLine="640" w:firstLineChars="200"/>
        <w:jc w:val="both"/>
        <w:rPr>
          <w:rFonts w:eastAsia="仿宋_GB2312"/>
          <w:color w:val="7F7F7F" w:themeColor="background1" w:themeShade="80"/>
          <w:sz w:val="32"/>
          <w:szCs w:val="32"/>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（提供部署架构图和网络拓扑图</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图中明确标明政务外网区</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互联网区和部署节点）</w:t>
      </w:r>
    </w:p>
    <w:p>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系统用户</w:t>
      </w:r>
    </w:p>
    <w:p>
      <w:pPr>
        <w:pStyle w:val="2"/>
        <w:spacing w:line="560" w:lineRule="exact"/>
        <w:ind w:left="0" w:firstLine="640" w:firstLineChars="200"/>
        <w:jc w:val="both"/>
        <w:rPr>
          <w:color w:val="7F7F7F" w:themeColor="background1" w:themeShade="80"/>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（描述系统用户群体</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预估最大用户量和最大并发量）</w:t>
      </w:r>
    </w:p>
    <w:p>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IaaS、PaaS需求说明</w:t>
      </w:r>
    </w:p>
    <w:p>
      <w:pPr>
        <w:pStyle w:val="2"/>
        <w:spacing w:line="560" w:lineRule="exact"/>
        <w:ind w:left="0" w:firstLine="640" w:firstLineChars="200"/>
        <w:jc w:val="both"/>
        <w:rPr>
          <w:rFonts w:hint="eastAsia" w:eastAsia="仿宋_GB2312" w:cs="Times New Roman"/>
          <w:i/>
          <w:smallCaps w:val="0"/>
          <w:color w:val="7F7F7F" w:themeColor="background1" w:themeShade="80"/>
          <w:sz w:val="32"/>
          <w:szCs w:val="32"/>
          <w:highlight w:val="none"/>
          <w:lang w:eastAsia="zh-CN"/>
        </w:rPr>
      </w:pPr>
      <w:r>
        <w:rPr>
          <w:rFonts w:hint="default" w:ascii="Times New Roman" w:hAnsi="Times New Roman" w:eastAsia="仿宋_GB2312" w:cs="Times New Roman"/>
          <w:i/>
          <w:smallCaps w:val="0"/>
          <w:color w:val="7F7F7F" w:themeColor="background1" w:themeShade="80"/>
          <w:sz w:val="32"/>
          <w:szCs w:val="32"/>
          <w:highlight w:val="none"/>
          <w:lang w:eastAsia="zh-Hans"/>
        </w:rPr>
        <w:t>（</w:t>
      </w:r>
      <w:r>
        <w:rPr>
          <w:rFonts w:ascii="Times New Roman" w:hAnsi="Times New Roman" w:eastAsia="仿宋_GB2312" w:cs="Times New Roman"/>
          <w:i/>
          <w:smallCaps w:val="0"/>
          <w:color w:val="7F7F7F" w:themeColor="background1" w:themeShade="80"/>
          <w:sz w:val="32"/>
          <w:szCs w:val="32"/>
          <w:highlight w:val="none"/>
          <w:lang w:eastAsia="zh-Hans"/>
        </w:rPr>
        <w:t>IaaS</w:t>
      </w:r>
      <w:r>
        <w:rPr>
          <w:rFonts w:hint="default" w:ascii="Times New Roman" w:hAnsi="Times New Roman" w:eastAsia="仿宋_GB2312" w:cs="Times New Roman"/>
          <w:i/>
          <w:smallCaps w:val="0"/>
          <w:color w:val="7F7F7F" w:themeColor="background1" w:themeShade="80"/>
          <w:sz w:val="32"/>
          <w:szCs w:val="32"/>
          <w:highlight w:val="none"/>
          <w:lang w:eastAsia="zh-Hans"/>
        </w:rPr>
        <w:t>服务</w:t>
      </w:r>
      <w:r>
        <w:rPr>
          <w:rFonts w:ascii="Times New Roman" w:hAnsi="Times New Roman" w:eastAsia="仿宋_GB2312" w:cs="Times New Roman"/>
          <w:i/>
          <w:smallCaps w:val="0"/>
          <w:color w:val="7F7F7F" w:themeColor="background1" w:themeShade="80"/>
          <w:sz w:val="32"/>
          <w:szCs w:val="32"/>
          <w:highlight w:val="none"/>
          <w:lang w:eastAsia="zh-Hans"/>
        </w:rPr>
        <w:t>、PaaS</w:t>
      </w:r>
      <w:r>
        <w:rPr>
          <w:rFonts w:hint="default" w:ascii="Times New Roman" w:hAnsi="Times New Roman" w:eastAsia="仿宋_GB2312" w:cs="Times New Roman"/>
          <w:i/>
          <w:smallCaps w:val="0"/>
          <w:color w:val="7F7F7F" w:themeColor="background1" w:themeShade="80"/>
          <w:sz w:val="32"/>
          <w:szCs w:val="32"/>
          <w:highlight w:val="none"/>
          <w:lang w:eastAsia="zh-Hans"/>
        </w:rPr>
        <w:t>服务采</w:t>
      </w:r>
      <w:r>
        <w:rPr>
          <w:rFonts w:hint="default" w:eastAsia="仿宋_GB2312" w:cs="Times New Roman"/>
          <w:b w:val="0"/>
          <w:bCs w:val="0"/>
          <w:i/>
          <w:smallCaps w:val="0"/>
          <w:color w:val="7F7F7F" w:themeColor="background1" w:themeShade="80"/>
          <w:sz w:val="32"/>
          <w:szCs w:val="32"/>
          <w:highlight w:val="none"/>
          <w:lang w:val="en-US" w:eastAsia="zh-Hans"/>
        </w:rPr>
        <w:t>用</w:t>
      </w:r>
      <w:r>
        <w:rPr>
          <w:rFonts w:hint="default" w:eastAsia="仿宋_GB2312" w:cs="Times New Roman"/>
          <w:b/>
          <w:bCs/>
          <w:i/>
          <w:smallCaps w:val="0"/>
          <w:color w:val="7F7F7F" w:themeColor="background1" w:themeShade="80"/>
          <w:sz w:val="32"/>
          <w:szCs w:val="32"/>
          <w:highlight w:val="none"/>
          <w:lang w:val="en-US" w:eastAsia="zh-Hans"/>
        </w:rPr>
        <w:t>系统测试</w:t>
      </w:r>
      <w:r>
        <w:rPr>
          <w:rFonts w:hint="eastAsia" w:eastAsia="仿宋_GB2312" w:cs="Times New Roman"/>
          <w:b/>
          <w:bCs/>
          <w:i/>
          <w:smallCaps w:val="0"/>
          <w:color w:val="7F7F7F" w:themeColor="background1" w:themeShade="80"/>
          <w:sz w:val="32"/>
          <w:szCs w:val="32"/>
          <w:highlight w:val="none"/>
          <w:lang w:val="en-US" w:eastAsia="zh-CN"/>
        </w:rPr>
        <w:t>、同类型系统类比</w:t>
      </w:r>
      <w:r>
        <w:rPr>
          <w:rFonts w:hint="eastAsia" w:eastAsia="仿宋_GB2312" w:cs="Times New Roman"/>
          <w:b w:val="0"/>
          <w:bCs w:val="0"/>
          <w:i/>
          <w:smallCaps w:val="0"/>
          <w:color w:val="7F7F7F" w:themeColor="background1" w:themeShade="80"/>
          <w:sz w:val="32"/>
          <w:szCs w:val="32"/>
          <w:highlight w:val="none"/>
          <w:lang w:val="en-US" w:eastAsia="zh-CN"/>
        </w:rPr>
        <w:t>等两种</w:t>
      </w:r>
      <w:r>
        <w:rPr>
          <w:rFonts w:hint="default" w:eastAsia="仿宋_GB2312" w:cs="Times New Roman"/>
          <w:b w:val="0"/>
          <w:bCs w:val="0"/>
          <w:i/>
          <w:smallCaps w:val="0"/>
          <w:color w:val="7F7F7F" w:themeColor="background1" w:themeShade="80"/>
          <w:sz w:val="32"/>
          <w:szCs w:val="32"/>
          <w:highlight w:val="none"/>
          <w:lang w:val="en-US" w:eastAsia="zh-Hans"/>
        </w:rPr>
        <w:t>方式测算</w:t>
      </w:r>
      <w:r>
        <w:rPr>
          <w:rFonts w:hint="default" w:ascii="Times New Roman" w:hAnsi="Times New Roman" w:eastAsia="仿宋_GB2312" w:cs="Times New Roman"/>
          <w:i/>
          <w:smallCaps w:val="0"/>
          <w:color w:val="7F7F7F" w:themeColor="background1" w:themeShade="80"/>
          <w:sz w:val="32"/>
          <w:szCs w:val="32"/>
          <w:highlight w:val="none"/>
          <w:lang w:eastAsia="zh-Hans"/>
        </w:rPr>
        <w:t>云资源需求量</w:t>
      </w:r>
      <w:r>
        <w:rPr>
          <w:rFonts w:hint="eastAsia" w:eastAsia="仿宋_GB2312" w:cs="Times New Roman"/>
          <w:i/>
          <w:smallCaps w:val="0"/>
          <w:color w:val="7F7F7F" w:themeColor="background1" w:themeShade="80"/>
          <w:sz w:val="32"/>
          <w:szCs w:val="32"/>
          <w:highlight w:val="none"/>
          <w:lang w:eastAsia="zh-CN"/>
        </w:rPr>
        <w:t>：</w:t>
      </w:r>
    </w:p>
    <w:p>
      <w:pPr>
        <w:pStyle w:val="2"/>
        <w:numPr>
          <w:ilvl w:val="0"/>
          <w:numId w:val="3"/>
        </w:numPr>
        <w:spacing w:line="560" w:lineRule="exact"/>
        <w:ind w:left="0" w:firstLine="640" w:firstLineChars="200"/>
        <w:jc w:val="both"/>
        <w:rPr>
          <w:rFonts w:hint="eastAsia" w:eastAsia="仿宋_GB2312" w:cs="Times New Roman"/>
          <w:i/>
          <w:smallCaps w:val="0"/>
          <w:color w:val="7F7F7F" w:themeColor="background1" w:themeShade="80"/>
          <w:sz w:val="32"/>
          <w:szCs w:val="32"/>
          <w:highlight w:val="none"/>
          <w:lang w:val="en-US" w:eastAsia="zh-CN"/>
        </w:rPr>
      </w:pPr>
      <w:r>
        <w:rPr>
          <w:rFonts w:hint="eastAsia" w:eastAsia="仿宋_GB2312" w:cs="Times New Roman"/>
          <w:i/>
          <w:smallCaps w:val="0"/>
          <w:color w:val="7F7F7F" w:themeColor="background1" w:themeShade="80"/>
          <w:sz w:val="32"/>
          <w:szCs w:val="32"/>
          <w:highlight w:val="none"/>
          <w:lang w:val="en-US" w:eastAsia="zh-CN"/>
        </w:rPr>
        <w:t>如采用系统测试方式可参考以下（一）至（三）小节要求进行说明；</w:t>
      </w:r>
    </w:p>
    <w:p>
      <w:pPr>
        <w:pStyle w:val="2"/>
        <w:numPr>
          <w:ilvl w:val="0"/>
          <w:numId w:val="3"/>
        </w:numPr>
        <w:spacing w:line="560" w:lineRule="exact"/>
        <w:ind w:left="0" w:firstLine="640" w:firstLineChars="200"/>
        <w:jc w:val="both"/>
        <w:rPr>
          <w:rFonts w:ascii="Times New Roman" w:hAnsi="Times New Roman" w:eastAsia="仿宋_GB2312" w:cs="Times New Roman"/>
          <w:i/>
          <w:smallCaps w:val="0"/>
          <w:color w:val="7F7F7F" w:themeColor="background1" w:themeShade="80"/>
          <w:sz w:val="32"/>
          <w:szCs w:val="32"/>
          <w:highlight w:val="none"/>
          <w:lang w:eastAsia="zh-Hans"/>
        </w:rPr>
      </w:pPr>
      <w:r>
        <w:rPr>
          <w:rFonts w:hint="eastAsia" w:eastAsia="仿宋_GB2312" w:cs="Times New Roman"/>
          <w:i/>
          <w:smallCaps w:val="0"/>
          <w:color w:val="7F7F7F" w:themeColor="background1" w:themeShade="80"/>
          <w:sz w:val="32"/>
          <w:szCs w:val="32"/>
          <w:highlight w:val="none"/>
          <w:lang w:val="en-US" w:eastAsia="zh-CN"/>
        </w:rPr>
        <w:t>如采用</w:t>
      </w:r>
      <w:r>
        <w:rPr>
          <w:rFonts w:hint="eastAsia" w:eastAsia="仿宋_GB2312" w:cs="Times New Roman"/>
          <w:b w:val="0"/>
          <w:bCs w:val="0"/>
          <w:i/>
          <w:smallCaps w:val="0"/>
          <w:color w:val="7F7F7F" w:themeColor="background1" w:themeShade="80"/>
          <w:sz w:val="32"/>
          <w:szCs w:val="32"/>
          <w:highlight w:val="none"/>
          <w:lang w:val="en-US" w:eastAsia="zh-CN"/>
        </w:rPr>
        <w:t>同类型系统类比</w:t>
      </w:r>
      <w:r>
        <w:rPr>
          <w:rFonts w:hint="default" w:ascii="Times New Roman" w:hAnsi="Times New Roman" w:eastAsia="仿宋_GB2312" w:cs="Times New Roman"/>
          <w:i/>
          <w:smallCaps w:val="0"/>
          <w:color w:val="7F7F7F" w:themeColor="background1" w:themeShade="80"/>
          <w:sz w:val="32"/>
          <w:szCs w:val="32"/>
          <w:highlight w:val="none"/>
          <w:lang w:eastAsia="zh-Hans"/>
        </w:rPr>
        <w:t>方式</w:t>
      </w:r>
      <w:r>
        <w:rPr>
          <w:rFonts w:hint="eastAsia" w:eastAsia="仿宋_GB2312" w:cs="Times New Roman"/>
          <w:i/>
          <w:smallCaps w:val="0"/>
          <w:color w:val="7F7F7F" w:themeColor="background1" w:themeShade="80"/>
          <w:sz w:val="32"/>
          <w:szCs w:val="32"/>
          <w:highlight w:val="none"/>
          <w:lang w:eastAsia="zh-CN"/>
        </w:rPr>
        <w:t>，</w:t>
      </w:r>
      <w:r>
        <w:rPr>
          <w:rFonts w:hint="eastAsia" w:eastAsia="仿宋_GB2312" w:cs="Times New Roman"/>
          <w:i/>
          <w:smallCaps w:val="0"/>
          <w:color w:val="7F7F7F" w:themeColor="background1" w:themeShade="80"/>
          <w:sz w:val="32"/>
          <w:szCs w:val="32"/>
          <w:highlight w:val="none"/>
          <w:lang w:val="en-US" w:eastAsia="zh-CN"/>
        </w:rPr>
        <w:t>则补充所需规格、数量的测算说明</w:t>
      </w:r>
      <w:r>
        <w:rPr>
          <w:rFonts w:hint="default" w:ascii="Times New Roman" w:hAnsi="Times New Roman" w:eastAsia="仿宋_GB2312" w:cs="Times New Roman"/>
          <w:i/>
          <w:smallCaps w:val="0"/>
          <w:color w:val="7F7F7F" w:themeColor="background1" w:themeShade="80"/>
          <w:sz w:val="32"/>
          <w:szCs w:val="32"/>
          <w:highlight w:val="none"/>
          <w:lang w:eastAsia="zh-Hans"/>
        </w:rPr>
        <w:t>）</w:t>
      </w:r>
    </w:p>
    <w:p>
      <w:pPr>
        <w:widowControl/>
        <w:numPr>
          <w:ilvl w:val="0"/>
          <w:numId w:val="4"/>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测试环境</w:t>
      </w:r>
    </w:p>
    <w:p>
      <w:pPr>
        <w:pStyle w:val="2"/>
        <w:numPr>
          <w:ilvl w:val="255"/>
          <w:numId w:val="0"/>
        </w:numPr>
        <w:spacing w:line="560" w:lineRule="exact"/>
        <w:ind w:firstLine="640" w:firstLineChars="200"/>
        <w:jc w:val="both"/>
        <w:rPr>
          <w:rFonts w:hint="default" w:ascii="Times New Roman" w:hAnsi="Times New Roman" w:eastAsia="仿宋_GB2312" w:cs="Times New Roman"/>
          <w:i/>
          <w:iCs/>
          <w:color w:val="7F7F7F" w:themeColor="background1" w:themeShade="80"/>
          <w:sz w:val="32"/>
          <w:szCs w:val="32"/>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w:t>
      </w:r>
      <w:r>
        <w:rPr>
          <w:rFonts w:hint="eastAsia" w:eastAsia="仿宋_GB2312" w:cs="Times New Roman"/>
          <w:i/>
          <w:iCs/>
          <w:color w:val="7F7F7F" w:themeColor="background1" w:themeShade="80"/>
          <w:sz w:val="32"/>
          <w:szCs w:val="32"/>
          <w:highlight w:val="none"/>
          <w:lang w:val="en-US" w:eastAsia="zh-CN"/>
        </w:rPr>
        <w:t>描述系统测试时所使用的</w:t>
      </w:r>
      <w:r>
        <w:rPr>
          <w:rFonts w:hint="default" w:ascii="Times New Roman" w:hAnsi="Times New Roman" w:eastAsia="仿宋_GB2312" w:cs="Times New Roman"/>
          <w:i/>
          <w:iCs/>
          <w:color w:val="7F7F7F" w:themeColor="background1" w:themeShade="80"/>
          <w:sz w:val="32"/>
          <w:szCs w:val="32"/>
          <w:highlight w:val="none"/>
          <w:lang w:eastAsia="zh-Hans"/>
        </w:rPr>
        <w:t>服务器的配置、数量、用途、运行环境，</w:t>
      </w:r>
      <w:r>
        <w:rPr>
          <w:rFonts w:hint="eastAsia" w:eastAsia="仿宋_GB2312" w:cs="Times New Roman"/>
          <w:i/>
          <w:iCs/>
          <w:color w:val="7F7F7F" w:themeColor="background1" w:themeShade="80"/>
          <w:sz w:val="32"/>
          <w:szCs w:val="32"/>
          <w:highlight w:val="none"/>
          <w:lang w:val="en-US" w:eastAsia="zh-CN"/>
        </w:rPr>
        <w:t>以下测试</w:t>
      </w:r>
      <w:r>
        <w:rPr>
          <w:rFonts w:hint="default" w:ascii="Times New Roman" w:hAnsi="Times New Roman" w:eastAsia="仿宋_GB2312" w:cs="Times New Roman"/>
          <w:i/>
          <w:iCs/>
          <w:color w:val="7F7F7F" w:themeColor="background1" w:themeShade="80"/>
          <w:sz w:val="32"/>
          <w:szCs w:val="32"/>
          <w:highlight w:val="none"/>
          <w:lang w:eastAsia="zh-Hans"/>
        </w:rPr>
        <w:t>服务器应与架构图</w:t>
      </w:r>
      <w:r>
        <w:rPr>
          <w:rFonts w:hint="eastAsia" w:eastAsia="仿宋_GB2312" w:cs="Times New Roman"/>
          <w:i/>
          <w:iCs/>
          <w:color w:val="7F7F7F" w:themeColor="background1" w:themeShade="80"/>
          <w:sz w:val="32"/>
          <w:szCs w:val="32"/>
          <w:highlight w:val="none"/>
          <w:lang w:val="en-US" w:eastAsia="zh-CN"/>
        </w:rPr>
        <w:t>中的</w:t>
      </w:r>
      <w:r>
        <w:rPr>
          <w:rFonts w:hint="default" w:ascii="Times New Roman" w:hAnsi="Times New Roman" w:eastAsia="仿宋_GB2312" w:cs="Times New Roman"/>
          <w:i/>
          <w:iCs/>
          <w:color w:val="7F7F7F" w:themeColor="background1" w:themeShade="80"/>
          <w:sz w:val="32"/>
          <w:szCs w:val="32"/>
          <w:highlight w:val="none"/>
          <w:lang w:eastAsia="zh-Hans"/>
        </w:rPr>
        <w:t>节点对应）</w:t>
      </w:r>
    </w:p>
    <w:p>
      <w:pPr>
        <w:rPr>
          <w:lang w:eastAsia="zh-Hans"/>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58"/>
        <w:gridCol w:w="3286"/>
        <w:gridCol w:w="1208"/>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797" w:type="pct"/>
            <w:vAlign w:val="center"/>
          </w:tcPr>
          <w:p>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928"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709"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数量</w:t>
            </w:r>
          </w:p>
        </w:tc>
        <w:tc>
          <w:tcPr>
            <w:tcW w:w="1086"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797" w:type="pct"/>
            <w:vAlign w:val="center"/>
          </w:tcPr>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w:t>
            </w:r>
            <w:r>
              <w:rPr>
                <w:rFonts w:hint="eastAsia" w:ascii="Times New Roman" w:hAnsi="Times New Roman" w:eastAsia="仿宋_GB2312" w:cs="Times New Roman"/>
                <w:i/>
                <w:iCs/>
                <w:sz w:val="24"/>
                <w:highlight w:val="none"/>
                <w:lang w:val="en-US" w:eastAsia="zh-CN"/>
              </w:rPr>
              <w:t>测试</w:t>
            </w:r>
            <w:r>
              <w:rPr>
                <w:rFonts w:hint="default" w:ascii="Times New Roman" w:hAnsi="Times New Roman" w:eastAsia="仿宋_GB2312" w:cs="Times New Roman"/>
                <w:i/>
                <w:iCs/>
                <w:sz w:val="24"/>
                <w:highlight w:val="none"/>
                <w:lang w:eastAsia="zh-Hans"/>
              </w:rPr>
              <w:t>服务器</w:t>
            </w:r>
          </w:p>
        </w:tc>
        <w:tc>
          <w:tcPr>
            <w:tcW w:w="1928" w:type="pct"/>
            <w:vAlign w:val="center"/>
          </w:tcPr>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内存：xxGB</w:t>
            </w:r>
          </w:p>
          <w:p>
            <w:pPr>
              <w:jc w:val="center"/>
              <w:rPr>
                <w:rFonts w:hint="default"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val="en-US" w:eastAsia="zh-Hans"/>
              </w:rPr>
              <w:t>系统盘</w:t>
            </w:r>
            <w:r>
              <w:rPr>
                <w:rFonts w:hint="default" w:ascii="Times New Roman" w:hAnsi="Times New Roman" w:eastAsia="仿宋_GB2312" w:cs="Times New Roman"/>
                <w:i/>
                <w:iCs/>
                <w:sz w:val="24"/>
                <w:highlight w:val="none"/>
                <w:lang w:eastAsia="zh-Hans"/>
              </w:rPr>
              <w:t>：xxGB</w:t>
            </w:r>
          </w:p>
          <w:p>
            <w:pPr>
              <w:jc w:val="center"/>
              <w:rPr>
                <w:rFonts w:hint="eastAsia" w:ascii="Times New Roman" w:hAnsi="Times New Roman" w:eastAsia="仿宋_GB2312" w:cs="Times New Roman"/>
                <w:i/>
                <w:iCs/>
                <w:sz w:val="24"/>
                <w:highlight w:val="none"/>
                <w:lang w:eastAsia="zh-CN"/>
              </w:rPr>
            </w:pPr>
            <w:r>
              <w:rPr>
                <w:rFonts w:hint="eastAsia" w:ascii="Times New Roman" w:hAnsi="Times New Roman" w:eastAsia="仿宋_GB2312" w:cs="Times New Roman"/>
                <w:i/>
                <w:iCs/>
                <w:sz w:val="24"/>
                <w:highlight w:val="none"/>
                <w:lang w:eastAsia="zh-CN"/>
              </w:rPr>
              <w:t>（</w:t>
            </w:r>
            <w:r>
              <w:rPr>
                <w:rFonts w:hint="eastAsia" w:ascii="Times New Roman" w:hAnsi="Times New Roman" w:eastAsia="仿宋_GB2312" w:cs="Times New Roman"/>
                <w:i/>
                <w:iCs/>
                <w:sz w:val="24"/>
                <w:highlight w:val="none"/>
                <w:lang w:val="en-US" w:eastAsia="zh-CN"/>
              </w:rPr>
              <w:t>普通、高、超高IO</w:t>
            </w:r>
            <w:r>
              <w:rPr>
                <w:rFonts w:hint="eastAsia" w:ascii="Times New Roman" w:hAnsi="Times New Roman" w:eastAsia="仿宋_GB2312" w:cs="Times New Roman"/>
                <w:i/>
                <w:iCs/>
                <w:sz w:val="24"/>
                <w:highlight w:val="none"/>
                <w:lang w:eastAsia="zh-CN"/>
              </w:rPr>
              <w:t>）</w:t>
            </w:r>
          </w:p>
          <w:p>
            <w:pPr>
              <w:jc w:val="center"/>
              <w:rPr>
                <w:rFonts w:hint="default"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mallCaps w:val="0"/>
                <w:kern w:val="2"/>
                <w:sz w:val="24"/>
                <w:szCs w:val="24"/>
                <w:highlight w:val="none"/>
                <w:lang w:val="en-US" w:eastAsia="zh-Hans"/>
              </w:rPr>
              <w:t>数据</w:t>
            </w:r>
            <w:r>
              <w:rPr>
                <w:rFonts w:hint="default" w:ascii="Times New Roman" w:hAnsi="Times New Roman" w:eastAsia="仿宋_GB2312" w:cs="Times New Roman"/>
                <w:i/>
                <w:iCs/>
                <w:sz w:val="24"/>
                <w:highlight w:val="none"/>
                <w:lang w:val="en-US" w:eastAsia="zh-Hans"/>
              </w:rPr>
              <w:t>盘</w:t>
            </w:r>
            <w:r>
              <w:rPr>
                <w:rFonts w:hint="default" w:ascii="Times New Roman" w:hAnsi="Times New Roman" w:eastAsia="仿宋_GB2312" w:cs="Times New Roman"/>
                <w:i/>
                <w:iCs/>
                <w:sz w:val="24"/>
                <w:highlight w:val="none"/>
                <w:lang w:eastAsia="zh-Hans"/>
              </w:rPr>
              <w:t>：xxGB</w:t>
            </w:r>
          </w:p>
          <w:p>
            <w:pPr>
              <w:jc w:val="center"/>
              <w:rPr>
                <w:lang w:eastAsia="zh-Hans"/>
              </w:rPr>
            </w:pPr>
            <w:r>
              <w:rPr>
                <w:rFonts w:hint="eastAsia" w:ascii="Times New Roman" w:hAnsi="Times New Roman" w:eastAsia="仿宋_GB2312" w:cs="Times New Roman"/>
                <w:i/>
                <w:iCs/>
                <w:sz w:val="24"/>
                <w:highlight w:val="none"/>
                <w:lang w:eastAsia="zh-CN"/>
              </w:rPr>
              <w:t>（</w:t>
            </w:r>
            <w:r>
              <w:rPr>
                <w:rFonts w:hint="eastAsia" w:ascii="Times New Roman" w:hAnsi="Times New Roman" w:eastAsia="仿宋_GB2312" w:cs="Times New Roman"/>
                <w:i/>
                <w:iCs/>
                <w:sz w:val="24"/>
                <w:highlight w:val="none"/>
                <w:lang w:val="en-US" w:eastAsia="zh-CN"/>
              </w:rPr>
              <w:t>普通、高、超高IO</w:t>
            </w:r>
            <w:r>
              <w:rPr>
                <w:rFonts w:hint="eastAsia" w:ascii="Times New Roman" w:hAnsi="Times New Roman" w:eastAsia="仿宋_GB2312" w:cs="Times New Roman"/>
                <w:i/>
                <w:iCs/>
                <w:sz w:val="24"/>
                <w:highlight w:val="none"/>
                <w:lang w:eastAsia="zh-CN"/>
              </w:rPr>
              <w:t>）</w:t>
            </w:r>
          </w:p>
        </w:tc>
        <w:tc>
          <w:tcPr>
            <w:tcW w:w="709" w:type="pct"/>
            <w:vAlign w:val="center"/>
          </w:tcPr>
          <w:p>
            <w:pPr>
              <w:jc w:val="center"/>
              <w:rPr>
                <w:rFonts w:ascii="Times New Roman" w:hAnsi="Times New Roman" w:eastAsia="仿宋_GB2312" w:cs="Times New Roman"/>
                <w:i/>
                <w:iCs/>
                <w:sz w:val="24"/>
                <w:highlight w:val="none"/>
                <w:lang w:eastAsia="zh-Hans"/>
              </w:rPr>
            </w:pPr>
          </w:p>
        </w:tc>
        <w:tc>
          <w:tcPr>
            <w:tcW w:w="1086" w:type="pct"/>
            <w:vAlign w:val="center"/>
          </w:tcPr>
          <w:p>
            <w:pPr>
              <w:jc w:val="center"/>
              <w:rPr>
                <w:rFonts w:ascii="Times New Roman" w:hAnsi="Times New Roman" w:eastAsia="仿宋_GB2312" w:cs="Times New Roman"/>
                <w:i/>
                <w:iCs/>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Times New Roman" w:hAnsi="Times New Roman" w:eastAsia="仿宋_GB2312" w:cs="Times New Roman"/>
                <w:i/>
                <w:iCs/>
                <w:sz w:val="24"/>
                <w:highlight w:val="none"/>
                <w:lang w:eastAsia="zh-Hans"/>
              </w:rPr>
            </w:pPr>
          </w:p>
        </w:tc>
        <w:tc>
          <w:tcPr>
            <w:tcW w:w="797" w:type="pct"/>
            <w:vAlign w:val="center"/>
          </w:tcPr>
          <w:p>
            <w:pPr>
              <w:jc w:val="center"/>
              <w:rPr>
                <w:rFonts w:ascii="Times New Roman" w:hAnsi="Times New Roman" w:eastAsia="仿宋_GB2312" w:cs="Times New Roman"/>
                <w:i/>
                <w:iCs/>
                <w:sz w:val="24"/>
                <w:highlight w:val="none"/>
                <w:lang w:eastAsia="zh-Hans"/>
              </w:rPr>
            </w:pPr>
          </w:p>
        </w:tc>
        <w:tc>
          <w:tcPr>
            <w:tcW w:w="1928" w:type="pct"/>
            <w:vAlign w:val="center"/>
          </w:tcPr>
          <w:p>
            <w:pPr>
              <w:jc w:val="center"/>
              <w:rPr>
                <w:rFonts w:ascii="Times New Roman" w:hAnsi="Times New Roman" w:eastAsia="仿宋_GB2312" w:cs="Times New Roman"/>
                <w:i/>
                <w:iCs/>
                <w:sz w:val="24"/>
                <w:highlight w:val="none"/>
                <w:lang w:eastAsia="zh-Hans"/>
              </w:rPr>
            </w:pPr>
          </w:p>
        </w:tc>
        <w:tc>
          <w:tcPr>
            <w:tcW w:w="709" w:type="pct"/>
            <w:vAlign w:val="center"/>
          </w:tcPr>
          <w:p>
            <w:pPr>
              <w:jc w:val="center"/>
              <w:rPr>
                <w:rFonts w:ascii="Times New Roman" w:hAnsi="Times New Roman" w:eastAsia="仿宋_GB2312" w:cs="Times New Roman"/>
                <w:i/>
                <w:iCs/>
                <w:sz w:val="24"/>
                <w:highlight w:val="none"/>
                <w:lang w:eastAsia="zh-Hans"/>
              </w:rPr>
            </w:pPr>
          </w:p>
        </w:tc>
        <w:tc>
          <w:tcPr>
            <w:tcW w:w="1086" w:type="pct"/>
            <w:vAlign w:val="center"/>
          </w:tcPr>
          <w:p>
            <w:pPr>
              <w:jc w:val="center"/>
              <w:rPr>
                <w:rFonts w:ascii="Times New Roman" w:hAnsi="Times New Roman" w:eastAsia="仿宋_GB2312" w:cs="Times New Roman"/>
                <w:i/>
                <w:iCs/>
                <w:sz w:val="24"/>
                <w:highlight w:val="none"/>
                <w:lang w:eastAsia="zh-Hans"/>
              </w:rPr>
            </w:pPr>
          </w:p>
        </w:tc>
      </w:tr>
    </w:tbl>
    <w:p>
      <w:pPr>
        <w:widowControl/>
        <w:numPr>
          <w:ilvl w:val="0"/>
          <w:numId w:val="4"/>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测试场景</w:t>
      </w:r>
      <w:r>
        <w:rPr>
          <w:rFonts w:hint="eastAsia" w:ascii="Times New Roman" w:hAnsi="Times New Roman" w:eastAsia="仿宋_GB2312" w:cs="Times New Roman"/>
          <w:sz w:val="32"/>
          <w:szCs w:val="32"/>
          <w:highlight w:val="none"/>
          <w:lang w:val="en-US" w:eastAsia="zh-CN"/>
        </w:rPr>
        <w:t>及结果</w:t>
      </w:r>
    </w:p>
    <w:p>
      <w:pPr>
        <w:pStyle w:val="2"/>
        <w:spacing w:line="560" w:lineRule="exact"/>
        <w:ind w:left="0" w:firstLine="640" w:firstLineChars="200"/>
        <w:jc w:val="both"/>
        <w:rPr>
          <w:rFonts w:hint="default" w:ascii="Times New Roman" w:hAnsi="Times New Roman" w:eastAsia="仿宋_GB2312" w:cs="Times New Roman"/>
          <w:i/>
          <w:iCs/>
          <w:color w:val="7F7F7F" w:themeColor="background1" w:themeShade="80"/>
          <w:sz w:val="32"/>
          <w:szCs w:val="32"/>
          <w:highlight w:val="none"/>
          <w:lang w:eastAsia="zh-Hans"/>
        </w:rPr>
      </w:pPr>
      <w:r>
        <w:rPr>
          <w:rFonts w:hint="default" w:ascii="Times New Roman" w:hAnsi="Times New Roman" w:eastAsia="仿宋_GB2312" w:cs="Times New Roman"/>
          <w:i/>
          <w:iCs/>
          <w:color w:val="7F7F7F" w:themeColor="background1" w:themeShade="80"/>
          <w:sz w:val="32"/>
          <w:szCs w:val="32"/>
          <w:highlight w:val="none"/>
          <w:lang w:eastAsia="zh-Hans"/>
        </w:rPr>
        <w:t>（对重要的功能模块设计测试场景，每个测试场景应包含预设并发量和预设结果</w:t>
      </w:r>
      <w:r>
        <w:rPr>
          <w:rFonts w:hint="eastAsia" w:eastAsia="仿宋_GB2312" w:cs="Times New Roman"/>
          <w:i/>
          <w:iCs/>
          <w:color w:val="7F7F7F" w:themeColor="background1" w:themeShade="80"/>
          <w:sz w:val="32"/>
          <w:szCs w:val="32"/>
          <w:highlight w:val="none"/>
          <w:lang w:eastAsia="zh-CN"/>
        </w:rPr>
        <w:t>，</w:t>
      </w:r>
      <w:r>
        <w:rPr>
          <w:rFonts w:hint="default" w:ascii="Times New Roman" w:hAnsi="Times New Roman" w:eastAsia="仿宋_GB2312" w:cs="Times New Roman"/>
          <w:i/>
          <w:iCs/>
          <w:color w:val="7F7F7F" w:themeColor="background1" w:themeShade="80"/>
          <w:sz w:val="32"/>
          <w:szCs w:val="32"/>
          <w:highlight w:val="none"/>
          <w:lang w:eastAsia="zh-Hans"/>
        </w:rPr>
        <w:t>模拟</w:t>
      </w:r>
      <w:r>
        <w:rPr>
          <w:rFonts w:hint="eastAsia" w:eastAsia="仿宋_GB2312" w:cs="Times New Roman"/>
          <w:i/>
          <w:iCs/>
          <w:color w:val="7F7F7F" w:themeColor="background1" w:themeShade="80"/>
          <w:sz w:val="32"/>
          <w:szCs w:val="32"/>
          <w:highlight w:val="none"/>
          <w:lang w:val="en-US" w:eastAsia="zh-CN"/>
        </w:rPr>
        <w:t>预设</w:t>
      </w:r>
      <w:r>
        <w:rPr>
          <w:rFonts w:hint="default" w:ascii="Times New Roman" w:hAnsi="Times New Roman" w:eastAsia="仿宋_GB2312" w:cs="Times New Roman"/>
          <w:i/>
          <w:iCs/>
          <w:color w:val="7F7F7F" w:themeColor="background1" w:themeShade="80"/>
          <w:sz w:val="32"/>
          <w:szCs w:val="32"/>
          <w:highlight w:val="none"/>
          <w:lang w:eastAsia="zh-Hans"/>
        </w:rPr>
        <w:t>测试场景</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详细描述</w:t>
      </w:r>
      <w:r>
        <w:rPr>
          <w:rFonts w:hint="eastAsia" w:eastAsia="仿宋_GB2312" w:cs="Times New Roman"/>
          <w:i/>
          <w:iCs/>
          <w:color w:val="7F7F7F" w:themeColor="background1" w:themeShade="80"/>
          <w:sz w:val="32"/>
          <w:szCs w:val="32"/>
          <w:highlight w:val="none"/>
          <w:lang w:val="en-US" w:eastAsia="zh-CN"/>
        </w:rPr>
        <w:t>该</w:t>
      </w:r>
      <w:r>
        <w:rPr>
          <w:rFonts w:hint="default" w:ascii="Times New Roman" w:hAnsi="Times New Roman" w:eastAsia="仿宋_GB2312" w:cs="Times New Roman"/>
          <w:i/>
          <w:iCs/>
          <w:color w:val="7F7F7F" w:themeColor="background1" w:themeShade="80"/>
          <w:sz w:val="32"/>
          <w:szCs w:val="32"/>
          <w:highlight w:val="none"/>
          <w:lang w:eastAsia="zh-Hans"/>
        </w:rPr>
        <w:t>场景下测试服务器的运行情况</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并附上每台测试服务器的负载截图</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包括但不限于CPU</w:t>
      </w:r>
      <w:r>
        <w:rPr>
          <w:rFonts w:hint="eastAsia" w:eastAsia="仿宋_GB2312" w:cs="Times New Roman"/>
          <w:i/>
          <w:iCs/>
          <w:color w:val="7F7F7F" w:themeColor="background1" w:themeShade="80"/>
          <w:sz w:val="32"/>
          <w:szCs w:val="32"/>
          <w:highlight w:val="none"/>
          <w:lang w:eastAsia="zh-CN"/>
        </w:rPr>
        <w:t>利用率</w:t>
      </w:r>
      <w:r>
        <w:rPr>
          <w:rFonts w:hint="default" w:ascii="Times New Roman" w:hAnsi="Times New Roman" w:eastAsia="仿宋_GB2312" w:cs="Times New Roman"/>
          <w:i/>
          <w:iCs/>
          <w:color w:val="7F7F7F" w:themeColor="background1" w:themeShade="80"/>
          <w:sz w:val="32"/>
          <w:szCs w:val="32"/>
          <w:highlight w:val="none"/>
          <w:lang w:eastAsia="zh-Hans"/>
        </w:rPr>
        <w:t>截图</w:t>
      </w:r>
      <w:r>
        <w:rPr>
          <w:rFonts w:ascii="Times New Roman" w:hAnsi="Times New Roman" w:eastAsia="仿宋_GB2312" w:cs="Times New Roman"/>
          <w:i/>
          <w:iCs/>
          <w:color w:val="7F7F7F" w:themeColor="background1" w:themeShade="80"/>
          <w:sz w:val="32"/>
          <w:szCs w:val="32"/>
          <w:highlight w:val="none"/>
          <w:lang w:eastAsia="zh-Hans"/>
        </w:rPr>
        <w:t>、</w:t>
      </w:r>
      <w:r>
        <w:rPr>
          <w:rFonts w:hint="default" w:ascii="Times New Roman" w:hAnsi="Times New Roman" w:eastAsia="仿宋_GB2312" w:cs="Times New Roman"/>
          <w:i/>
          <w:iCs/>
          <w:color w:val="7F7F7F" w:themeColor="background1" w:themeShade="80"/>
          <w:sz w:val="32"/>
          <w:szCs w:val="32"/>
          <w:highlight w:val="none"/>
          <w:lang w:eastAsia="zh-Hans"/>
        </w:rPr>
        <w:t>内存</w:t>
      </w:r>
      <w:r>
        <w:rPr>
          <w:rFonts w:hint="eastAsia" w:eastAsia="仿宋_GB2312" w:cs="Times New Roman"/>
          <w:i/>
          <w:iCs/>
          <w:color w:val="7F7F7F" w:themeColor="background1" w:themeShade="80"/>
          <w:sz w:val="32"/>
          <w:szCs w:val="32"/>
          <w:highlight w:val="none"/>
          <w:lang w:eastAsia="zh-CN"/>
        </w:rPr>
        <w:t>利用率</w:t>
      </w:r>
      <w:r>
        <w:rPr>
          <w:rFonts w:hint="default" w:ascii="Times New Roman" w:hAnsi="Times New Roman" w:eastAsia="仿宋_GB2312" w:cs="Times New Roman"/>
          <w:i/>
          <w:iCs/>
          <w:color w:val="7F7F7F" w:themeColor="background1" w:themeShade="80"/>
          <w:sz w:val="32"/>
          <w:szCs w:val="32"/>
          <w:highlight w:val="none"/>
          <w:lang w:eastAsia="zh-Hans"/>
        </w:rPr>
        <w:t>截图）</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456"/>
        <w:gridCol w:w="2136"/>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54" w:type="pct"/>
            <w:vAlign w:val="center"/>
          </w:tcPr>
          <w:p>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253"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2281" w:type="pct"/>
            <w:vAlign w:val="center"/>
          </w:tcPr>
          <w:p>
            <w:pPr>
              <w:jc w:val="center"/>
              <w:rPr>
                <w:rFonts w:hint="default"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资源利用率情况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54" w:type="pct"/>
            <w:vAlign w:val="center"/>
          </w:tcPr>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w:t>
            </w:r>
            <w:r>
              <w:rPr>
                <w:rFonts w:hint="eastAsia" w:ascii="Times New Roman" w:hAnsi="Times New Roman" w:eastAsia="仿宋_GB2312" w:cs="Times New Roman"/>
                <w:i/>
                <w:iCs/>
                <w:sz w:val="24"/>
                <w:highlight w:val="none"/>
                <w:lang w:val="en-US" w:eastAsia="zh-CN"/>
              </w:rPr>
              <w:t>测试</w:t>
            </w:r>
            <w:r>
              <w:rPr>
                <w:rFonts w:hint="default" w:ascii="Times New Roman" w:hAnsi="Times New Roman" w:eastAsia="仿宋_GB2312" w:cs="Times New Roman"/>
                <w:i/>
                <w:iCs/>
                <w:sz w:val="24"/>
                <w:highlight w:val="none"/>
                <w:lang w:eastAsia="zh-Hans"/>
              </w:rPr>
              <w:t>服务器</w:t>
            </w:r>
          </w:p>
        </w:tc>
        <w:tc>
          <w:tcPr>
            <w:tcW w:w="1253" w:type="pct"/>
            <w:vAlign w:val="center"/>
          </w:tcPr>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pPr>
              <w:jc w:val="center"/>
              <w:rPr>
                <w:lang w:eastAsia="zh-Hans"/>
              </w:rPr>
            </w:pPr>
            <w:r>
              <w:rPr>
                <w:rFonts w:hint="default" w:ascii="Times New Roman" w:hAnsi="Times New Roman" w:eastAsia="仿宋_GB2312" w:cs="Times New Roman"/>
                <w:i/>
                <w:iCs/>
                <w:sz w:val="24"/>
                <w:highlight w:val="none"/>
                <w:lang w:eastAsia="zh-Hans"/>
              </w:rPr>
              <w:t>内存：xxGB</w:t>
            </w:r>
          </w:p>
        </w:tc>
        <w:tc>
          <w:tcPr>
            <w:tcW w:w="2281" w:type="pct"/>
            <w:vAlign w:val="center"/>
          </w:tcPr>
          <w:p>
            <w:pPr>
              <w:jc w:val="center"/>
              <w:rPr>
                <w:rFonts w:hint="eastAsia"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b w:val="0"/>
                <w:bCs w:val="0"/>
                <w:i/>
                <w:iCs/>
                <w:sz w:val="24"/>
                <w:highlight w:val="none"/>
                <w:lang w:val="en-US" w:eastAsia="zh-Hans"/>
              </w:rPr>
              <w:t>vCPU、内存</w:t>
            </w:r>
            <w:r>
              <w:rPr>
                <w:rFonts w:hint="eastAsia" w:ascii="Times New Roman" w:hAnsi="Times New Roman" w:eastAsia="仿宋_GB2312" w:cs="Times New Roman"/>
                <w:b w:val="0"/>
                <w:bCs w:val="0"/>
                <w:i/>
                <w:iCs/>
                <w:sz w:val="24"/>
                <w:highlight w:val="none"/>
                <w:lang w:val="en-US"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pPr>
              <w:jc w:val="center"/>
              <w:rPr>
                <w:rFonts w:ascii="Times New Roman" w:hAnsi="Times New Roman" w:eastAsia="仿宋_GB2312" w:cs="Times New Roman"/>
                <w:i/>
                <w:iCs/>
                <w:sz w:val="24"/>
                <w:highlight w:val="none"/>
                <w:lang w:eastAsia="zh-Hans"/>
              </w:rPr>
            </w:pPr>
          </w:p>
        </w:tc>
        <w:tc>
          <w:tcPr>
            <w:tcW w:w="854" w:type="pct"/>
            <w:vAlign w:val="center"/>
          </w:tcPr>
          <w:p>
            <w:pPr>
              <w:jc w:val="center"/>
              <w:rPr>
                <w:rFonts w:ascii="Times New Roman" w:hAnsi="Times New Roman" w:eastAsia="仿宋_GB2312" w:cs="Times New Roman"/>
                <w:i/>
                <w:iCs/>
                <w:sz w:val="24"/>
                <w:highlight w:val="none"/>
                <w:lang w:eastAsia="zh-Hans"/>
              </w:rPr>
            </w:pPr>
          </w:p>
        </w:tc>
        <w:tc>
          <w:tcPr>
            <w:tcW w:w="1253" w:type="pct"/>
            <w:vAlign w:val="center"/>
          </w:tcPr>
          <w:p>
            <w:pPr>
              <w:jc w:val="center"/>
              <w:rPr>
                <w:rFonts w:ascii="Times New Roman" w:hAnsi="Times New Roman" w:eastAsia="仿宋_GB2312" w:cs="Times New Roman"/>
                <w:i/>
                <w:iCs/>
                <w:sz w:val="24"/>
                <w:highlight w:val="none"/>
                <w:lang w:eastAsia="zh-Hans"/>
              </w:rPr>
            </w:pPr>
          </w:p>
        </w:tc>
        <w:tc>
          <w:tcPr>
            <w:tcW w:w="2281" w:type="pct"/>
            <w:vAlign w:val="center"/>
          </w:tcPr>
          <w:p>
            <w:pPr>
              <w:jc w:val="center"/>
              <w:rPr>
                <w:rFonts w:ascii="Times New Roman" w:hAnsi="Times New Roman" w:eastAsia="仿宋_GB2312" w:cs="Times New Roman"/>
                <w:i/>
                <w:iCs/>
                <w:sz w:val="24"/>
                <w:highlight w:val="none"/>
                <w:lang w:eastAsia="zh-Hans"/>
              </w:rPr>
            </w:pPr>
          </w:p>
        </w:tc>
      </w:tr>
    </w:tbl>
    <w:p>
      <w:pPr>
        <w:rPr>
          <w:lang w:eastAsia="zh-Hans"/>
        </w:rPr>
      </w:pPr>
    </w:p>
    <w:p>
      <w:pPr>
        <w:widowControl/>
        <w:numPr>
          <w:ilvl w:val="0"/>
          <w:numId w:val="4"/>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测试结论</w:t>
      </w:r>
    </w:p>
    <w:p>
      <w:pPr>
        <w:pStyle w:val="2"/>
        <w:spacing w:line="560" w:lineRule="exact"/>
        <w:ind w:left="0" w:firstLine="640" w:firstLineChars="200"/>
        <w:jc w:val="both"/>
        <w:rPr>
          <w:color w:val="7F7F7F" w:themeColor="background1" w:themeShade="80"/>
          <w:highlight w:val="none"/>
          <w:lang w:eastAsia="zh-Hans"/>
        </w:rPr>
      </w:pPr>
      <w:r>
        <w:rPr>
          <w:rFonts w:ascii="Times New Roman" w:hAnsi="Times New Roman" w:eastAsia="仿宋_GB2312" w:cs="Times New Roman"/>
          <w:i/>
          <w:iCs/>
          <w:color w:val="7F7F7F" w:themeColor="background1" w:themeShade="80"/>
          <w:sz w:val="32"/>
          <w:szCs w:val="32"/>
          <w:highlight w:val="none"/>
          <w:lang w:eastAsia="zh-Hans"/>
        </w:rPr>
        <w:t>（结合测试结果，论证</w:t>
      </w:r>
      <w:r>
        <w:rPr>
          <w:rFonts w:hint="eastAsia" w:eastAsia="仿宋_GB2312" w:cs="Times New Roman"/>
          <w:i/>
          <w:iCs/>
          <w:color w:val="7F7F7F" w:themeColor="background1" w:themeShade="80"/>
          <w:sz w:val="32"/>
          <w:szCs w:val="32"/>
          <w:highlight w:val="none"/>
          <w:lang w:eastAsia="zh-CN"/>
        </w:rPr>
        <w:t>《</w:t>
      </w:r>
      <w:r>
        <w:rPr>
          <w:rFonts w:hint="eastAsia" w:eastAsia="仿宋_GB2312"/>
          <w:i/>
          <w:iCs/>
          <w:color w:val="7F7F7F" w:themeColor="background1" w:themeShade="80"/>
          <w:sz w:val="32"/>
          <w:szCs w:val="32"/>
          <w:highlight w:val="none"/>
        </w:rPr>
        <w:t>深圳市政务云服务申请表</w:t>
      </w:r>
      <w:r>
        <w:rPr>
          <w:rFonts w:hint="eastAsia" w:eastAsia="仿宋_GB2312" w:cs="Times New Roman"/>
          <w:i/>
          <w:iCs/>
          <w:color w:val="7F7F7F" w:themeColor="background1" w:themeShade="80"/>
          <w:sz w:val="32"/>
          <w:szCs w:val="32"/>
          <w:highlight w:val="none"/>
          <w:lang w:eastAsia="zh-CN"/>
        </w:rPr>
        <w:t>》</w:t>
      </w:r>
      <w:r>
        <w:rPr>
          <w:rFonts w:hint="eastAsia" w:eastAsia="仿宋_GB2312" w:cs="Times New Roman"/>
          <w:i/>
          <w:iCs/>
          <w:color w:val="7F7F7F" w:themeColor="background1" w:themeShade="80"/>
          <w:sz w:val="32"/>
          <w:szCs w:val="32"/>
          <w:highlight w:val="none"/>
          <w:lang w:val="en-US" w:eastAsia="zh-CN"/>
        </w:rPr>
        <w:t>中</w:t>
      </w:r>
      <w:r>
        <w:rPr>
          <w:rFonts w:ascii="Times New Roman" w:hAnsi="Times New Roman" w:eastAsia="仿宋_GB2312" w:cs="Times New Roman"/>
          <w:i/>
          <w:iCs/>
          <w:color w:val="7F7F7F" w:themeColor="background1" w:themeShade="80"/>
          <w:sz w:val="32"/>
          <w:szCs w:val="32"/>
          <w:highlight w:val="none"/>
          <w:lang w:eastAsia="zh-Hans"/>
        </w:rPr>
        <w:t>云资源</w:t>
      </w:r>
      <w:r>
        <w:rPr>
          <w:rFonts w:hint="eastAsia" w:eastAsia="仿宋_GB2312" w:cs="Times New Roman"/>
          <w:i/>
          <w:iCs/>
          <w:color w:val="7F7F7F" w:themeColor="background1" w:themeShade="80"/>
          <w:sz w:val="32"/>
          <w:szCs w:val="32"/>
          <w:highlight w:val="none"/>
          <w:lang w:eastAsia="zh-CN"/>
        </w:rPr>
        <w:t>的</w:t>
      </w:r>
      <w:r>
        <w:rPr>
          <w:rFonts w:hint="eastAsia" w:eastAsia="仿宋_GB2312" w:cs="Times New Roman"/>
          <w:i/>
          <w:iCs/>
          <w:color w:val="7F7F7F" w:themeColor="background1" w:themeShade="80"/>
          <w:sz w:val="32"/>
          <w:szCs w:val="32"/>
          <w:highlight w:val="none"/>
          <w:lang w:val="en-US" w:eastAsia="zh-CN"/>
        </w:rPr>
        <w:t>vCPU、内存</w:t>
      </w:r>
      <w:r>
        <w:rPr>
          <w:rFonts w:ascii="Times New Roman" w:hAnsi="Times New Roman" w:eastAsia="仿宋_GB2312" w:cs="Times New Roman"/>
          <w:i/>
          <w:iCs/>
          <w:color w:val="7F7F7F" w:themeColor="background1" w:themeShade="80"/>
          <w:sz w:val="32"/>
          <w:szCs w:val="32"/>
          <w:highlight w:val="none"/>
          <w:lang w:eastAsia="zh-Hans"/>
        </w:rPr>
        <w:t>需求量的合理性）</w:t>
      </w:r>
    </w:p>
    <w:p>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存储需求说明</w:t>
      </w:r>
    </w:p>
    <w:p>
      <w:pPr>
        <w:pStyle w:val="2"/>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ascii="Times New Roman" w:hAnsi="Times New Roman" w:eastAsia="仿宋_GB2312" w:cs="Times New Roman"/>
          <w:i/>
          <w:iCs/>
          <w:color w:val="7F7F7F" w:themeColor="background1" w:themeShade="80"/>
          <w:sz w:val="32"/>
          <w:szCs w:val="32"/>
          <w:highlight w:val="none"/>
          <w:lang w:eastAsia="zh-Hans"/>
        </w:rPr>
        <w:t>（评估每台服务器未来</w:t>
      </w:r>
      <w:r>
        <w:rPr>
          <w:rFonts w:hint="default" w:ascii="Times New Roman" w:hAnsi="Times New Roman" w:eastAsia="仿宋_GB2312" w:cs="Times New Roman"/>
          <w:i/>
          <w:iCs/>
          <w:color w:val="7F7F7F" w:themeColor="background1" w:themeShade="80"/>
          <w:sz w:val="32"/>
          <w:szCs w:val="32"/>
          <w:highlight w:val="none"/>
          <w:lang w:eastAsia="zh-Hans"/>
        </w:rPr>
        <w:t>不超过</w:t>
      </w:r>
      <w:r>
        <w:rPr>
          <w:rFonts w:hint="default" w:ascii="Times New Roman" w:hAnsi="Times New Roman" w:eastAsia="仿宋_GB2312" w:cs="Times New Roman"/>
          <w:i/>
          <w:iCs/>
          <w:color w:val="7F7F7F" w:themeColor="background1" w:themeShade="80"/>
          <w:sz w:val="32"/>
          <w:szCs w:val="32"/>
          <w:highlight w:val="none"/>
        </w:rPr>
        <w:t>六</w:t>
      </w:r>
      <w:r>
        <w:rPr>
          <w:rFonts w:ascii="Times New Roman" w:hAnsi="Times New Roman" w:eastAsia="仿宋_GB2312" w:cs="Times New Roman"/>
          <w:i/>
          <w:iCs/>
          <w:color w:val="7F7F7F" w:themeColor="background1" w:themeShade="80"/>
          <w:sz w:val="32"/>
          <w:szCs w:val="32"/>
          <w:highlight w:val="none"/>
          <w:lang w:eastAsia="zh-Hans"/>
        </w:rPr>
        <w:t>个月的存储需求，每台服务器的存储</w:t>
      </w:r>
      <w:r>
        <w:rPr>
          <w:rFonts w:hint="default" w:ascii="Times New Roman" w:hAnsi="Times New Roman" w:eastAsia="仿宋_GB2312" w:cs="Times New Roman"/>
          <w:i/>
          <w:iCs/>
          <w:color w:val="7F7F7F" w:themeColor="background1" w:themeShade="80"/>
          <w:sz w:val="32"/>
          <w:szCs w:val="32"/>
          <w:highlight w:val="none"/>
          <w:lang w:eastAsia="zh-Hans"/>
        </w:rPr>
        <w:t>须有</w:t>
      </w:r>
      <w:r>
        <w:rPr>
          <w:rFonts w:ascii="Times New Roman" w:hAnsi="Times New Roman" w:eastAsia="仿宋_GB2312" w:cs="Times New Roman"/>
          <w:i/>
          <w:iCs/>
          <w:color w:val="7F7F7F" w:themeColor="background1" w:themeShade="80"/>
          <w:sz w:val="32"/>
          <w:szCs w:val="32"/>
          <w:highlight w:val="none"/>
          <w:lang w:eastAsia="zh-Hans"/>
        </w:rPr>
        <w:t>测算</w:t>
      </w:r>
      <w:r>
        <w:rPr>
          <w:rFonts w:hint="default" w:ascii="Times New Roman" w:hAnsi="Times New Roman" w:eastAsia="仿宋_GB2312" w:cs="Times New Roman"/>
          <w:i/>
          <w:iCs/>
          <w:color w:val="7F7F7F" w:themeColor="background1" w:themeShade="80"/>
          <w:sz w:val="32"/>
          <w:szCs w:val="32"/>
          <w:highlight w:val="none"/>
          <w:lang w:eastAsia="zh-Hans"/>
        </w:rPr>
        <w:t>过程</w:t>
      </w:r>
      <w:r>
        <w:rPr>
          <w:rFonts w:ascii="Times New Roman" w:hAnsi="Times New Roman" w:eastAsia="仿宋_GB2312" w:cs="Times New Roman"/>
          <w:i/>
          <w:iCs/>
          <w:color w:val="7F7F7F" w:themeColor="background1" w:themeShade="80"/>
          <w:sz w:val="32"/>
          <w:szCs w:val="32"/>
          <w:highlight w:val="none"/>
          <w:lang w:eastAsia="zh-Hans"/>
        </w:rPr>
        <w:t>，测算</w:t>
      </w:r>
      <w:r>
        <w:rPr>
          <w:rFonts w:hint="default" w:ascii="Times New Roman" w:hAnsi="Times New Roman" w:eastAsia="仿宋_GB2312" w:cs="Times New Roman"/>
          <w:i/>
          <w:iCs/>
          <w:color w:val="7F7F7F" w:themeColor="background1" w:themeShade="80"/>
          <w:sz w:val="32"/>
          <w:szCs w:val="32"/>
          <w:highlight w:val="none"/>
          <w:lang w:eastAsia="zh-Hans"/>
        </w:rPr>
        <w:t>过程须包含以下内容</w:t>
      </w:r>
      <w:r>
        <w:rPr>
          <w:rFonts w:ascii="Times New Roman" w:hAnsi="Times New Roman" w:eastAsia="仿宋_GB2312" w:cs="Times New Roman"/>
          <w:i/>
          <w:iCs/>
          <w:color w:val="7F7F7F" w:themeColor="background1" w:themeShade="80"/>
          <w:sz w:val="32"/>
          <w:szCs w:val="32"/>
          <w:highlight w:val="none"/>
          <w:lang w:eastAsia="zh-Hans"/>
        </w:rPr>
        <w:t>：</w:t>
      </w:r>
    </w:p>
    <w:p>
      <w:pPr>
        <w:pStyle w:val="2"/>
        <w:numPr>
          <w:ilvl w:val="0"/>
          <w:numId w:val="5"/>
        </w:numPr>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ascii="Times New Roman" w:hAnsi="Times New Roman" w:eastAsia="仿宋_GB2312" w:cs="Times New Roman"/>
          <w:i/>
          <w:iCs/>
          <w:color w:val="7F7F7F" w:themeColor="background1" w:themeShade="80"/>
          <w:sz w:val="32"/>
          <w:szCs w:val="32"/>
          <w:highlight w:val="none"/>
          <w:lang w:eastAsia="zh-Hans"/>
        </w:rPr>
        <w:t>运行环境</w:t>
      </w:r>
      <w:r>
        <w:rPr>
          <w:rFonts w:hint="eastAsia" w:eastAsia="仿宋_GB2312" w:cs="Times New Roman"/>
          <w:i/>
          <w:iCs/>
          <w:color w:val="7F7F7F" w:themeColor="background1" w:themeShade="80"/>
          <w:sz w:val="32"/>
          <w:szCs w:val="32"/>
          <w:highlight w:val="none"/>
          <w:lang w:eastAsia="zh-CN"/>
        </w:rPr>
        <w:t>、</w:t>
      </w:r>
      <w:r>
        <w:rPr>
          <w:rFonts w:ascii="Times New Roman" w:hAnsi="Times New Roman" w:eastAsia="仿宋_GB2312" w:cs="Times New Roman"/>
          <w:i/>
          <w:iCs/>
          <w:color w:val="7F7F7F" w:themeColor="background1" w:themeShade="80"/>
          <w:sz w:val="32"/>
          <w:szCs w:val="32"/>
          <w:highlight w:val="none"/>
          <w:lang w:eastAsia="zh-Hans"/>
        </w:rPr>
        <w:t>业务</w:t>
      </w:r>
      <w:r>
        <w:rPr>
          <w:rFonts w:hint="default" w:ascii="Times New Roman" w:hAnsi="Times New Roman" w:eastAsia="仿宋_GB2312" w:cs="Times New Roman"/>
          <w:i/>
          <w:iCs/>
          <w:color w:val="7F7F7F" w:themeColor="background1" w:themeShade="80"/>
          <w:sz w:val="32"/>
          <w:szCs w:val="32"/>
          <w:highlight w:val="none"/>
          <w:lang w:eastAsia="zh-Hans"/>
        </w:rPr>
        <w:t>部署</w:t>
      </w:r>
      <w:r>
        <w:rPr>
          <w:rFonts w:ascii="Times New Roman" w:hAnsi="Times New Roman" w:eastAsia="仿宋_GB2312" w:cs="Times New Roman"/>
          <w:i/>
          <w:iCs/>
          <w:color w:val="7F7F7F" w:themeColor="background1" w:themeShade="80"/>
          <w:sz w:val="32"/>
          <w:szCs w:val="32"/>
          <w:highlight w:val="none"/>
          <w:lang w:eastAsia="zh-Hans"/>
        </w:rPr>
        <w:t>包的存储占用量；</w:t>
      </w:r>
    </w:p>
    <w:p>
      <w:pPr>
        <w:pStyle w:val="2"/>
        <w:numPr>
          <w:ilvl w:val="0"/>
          <w:numId w:val="5"/>
        </w:numPr>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ascii="Times New Roman" w:hAnsi="Times New Roman" w:eastAsia="仿宋_GB2312" w:cs="Times New Roman"/>
          <w:i/>
          <w:iCs/>
          <w:color w:val="7F7F7F" w:themeColor="background1" w:themeShade="80"/>
          <w:sz w:val="32"/>
          <w:szCs w:val="32"/>
          <w:highlight w:val="none"/>
          <w:lang w:eastAsia="zh-Hans"/>
        </w:rPr>
        <w:t>已有业务数据若需迁移至本次申请的云资源上，须明确已有业务数据的存储占用量，并提供截图予以证明；</w:t>
      </w:r>
    </w:p>
    <w:p>
      <w:pPr>
        <w:pStyle w:val="2"/>
        <w:numPr>
          <w:ilvl w:val="0"/>
          <w:numId w:val="5"/>
        </w:numPr>
        <w:spacing w:line="560" w:lineRule="exact"/>
        <w:ind w:left="0" w:firstLine="640" w:firstLineChars="200"/>
        <w:jc w:val="both"/>
        <w:rPr>
          <w:rFonts w:ascii="Times New Roman" w:hAnsi="Times New Roman" w:eastAsia="仿宋_GB2312" w:cs="Times New Roman"/>
          <w:i/>
          <w:iCs/>
          <w:color w:val="7F7F7F" w:themeColor="background1" w:themeShade="80"/>
          <w:sz w:val="32"/>
          <w:szCs w:val="32"/>
          <w:highlight w:val="none"/>
          <w:lang w:eastAsia="zh-Hans"/>
        </w:rPr>
      </w:pPr>
      <w:r>
        <w:rPr>
          <w:rFonts w:ascii="Times New Roman" w:hAnsi="Times New Roman" w:eastAsia="仿宋_GB2312" w:cs="Times New Roman"/>
          <w:i/>
          <w:iCs/>
          <w:color w:val="7F7F7F" w:themeColor="background1" w:themeShade="80"/>
          <w:sz w:val="32"/>
          <w:szCs w:val="32"/>
          <w:highlight w:val="none"/>
          <w:lang w:eastAsia="zh-Hans"/>
        </w:rPr>
        <w:t>未来</w:t>
      </w:r>
      <w:r>
        <w:rPr>
          <w:rFonts w:hint="default" w:ascii="Times New Roman" w:hAnsi="Times New Roman" w:eastAsia="仿宋_GB2312" w:cs="Times New Roman"/>
          <w:i/>
          <w:iCs/>
          <w:color w:val="7F7F7F" w:themeColor="background1" w:themeShade="80"/>
          <w:sz w:val="32"/>
          <w:szCs w:val="32"/>
          <w:highlight w:val="none"/>
          <w:lang w:eastAsia="zh-Hans"/>
        </w:rPr>
        <w:t>不超过</w:t>
      </w:r>
      <w:r>
        <w:rPr>
          <w:rFonts w:hint="default" w:ascii="Times New Roman" w:hAnsi="Times New Roman" w:eastAsia="仿宋_GB2312" w:cs="Times New Roman"/>
          <w:i/>
          <w:iCs/>
          <w:color w:val="7F7F7F" w:themeColor="background1" w:themeShade="80"/>
          <w:sz w:val="32"/>
          <w:szCs w:val="32"/>
          <w:highlight w:val="none"/>
        </w:rPr>
        <w:t>六</w:t>
      </w:r>
      <w:r>
        <w:rPr>
          <w:rFonts w:ascii="Times New Roman" w:hAnsi="Times New Roman" w:eastAsia="仿宋_GB2312" w:cs="Times New Roman"/>
          <w:i/>
          <w:iCs/>
          <w:color w:val="7F7F7F" w:themeColor="background1" w:themeShade="80"/>
          <w:sz w:val="32"/>
          <w:szCs w:val="32"/>
          <w:highlight w:val="none"/>
          <w:lang w:eastAsia="zh-Hans"/>
        </w:rPr>
        <w:t>个月的业务数据增长量（</w:t>
      </w:r>
      <w:r>
        <w:rPr>
          <w:rFonts w:hint="default" w:ascii="Times New Roman" w:hAnsi="Times New Roman" w:eastAsia="仿宋_GB2312" w:cs="Times New Roman"/>
          <w:i/>
          <w:iCs/>
          <w:color w:val="7F7F7F" w:themeColor="background1" w:themeShade="80"/>
          <w:sz w:val="32"/>
          <w:szCs w:val="32"/>
          <w:highlight w:val="none"/>
          <w:lang w:eastAsia="zh-Hans"/>
        </w:rPr>
        <w:t>应</w:t>
      </w:r>
      <w:r>
        <w:rPr>
          <w:rFonts w:ascii="Times New Roman" w:hAnsi="Times New Roman" w:eastAsia="仿宋_GB2312" w:cs="Times New Roman"/>
          <w:i/>
          <w:iCs/>
          <w:color w:val="7F7F7F" w:themeColor="background1" w:themeShade="80"/>
          <w:sz w:val="32"/>
          <w:szCs w:val="32"/>
          <w:highlight w:val="none"/>
          <w:lang w:eastAsia="zh-Hans"/>
        </w:rPr>
        <w:t>要有合理的测算</w:t>
      </w:r>
      <w:r>
        <w:rPr>
          <w:rFonts w:hint="default" w:ascii="Times New Roman" w:hAnsi="Times New Roman" w:eastAsia="仿宋_GB2312" w:cs="Times New Roman"/>
          <w:i/>
          <w:iCs/>
          <w:color w:val="7F7F7F" w:themeColor="background1" w:themeShade="80"/>
          <w:sz w:val="32"/>
          <w:szCs w:val="32"/>
          <w:highlight w:val="none"/>
          <w:lang w:eastAsia="zh-Hans"/>
        </w:rPr>
        <w:t>依据</w:t>
      </w:r>
      <w:r>
        <w:rPr>
          <w:rFonts w:ascii="Times New Roman" w:hAnsi="Times New Roman" w:eastAsia="仿宋_GB2312" w:cs="Times New Roman"/>
          <w:i/>
          <w:iCs/>
          <w:color w:val="7F7F7F" w:themeColor="background1" w:themeShade="80"/>
          <w:sz w:val="32"/>
          <w:szCs w:val="32"/>
          <w:highlight w:val="none"/>
          <w:lang w:eastAsia="zh-Hans"/>
        </w:rPr>
        <w:t>，并说明数据的构成）</w:t>
      </w:r>
      <w:bookmarkStart w:id="37" w:name="_GoBack"/>
      <w:bookmarkEnd w:id="37"/>
    </w:p>
    <w:p>
      <w:pPr>
        <w:rPr>
          <w:rFonts w:ascii="Times New Roman" w:hAnsi="Times New Roman" w:eastAsia="仿宋_GB2312" w:cs="Times New Roman"/>
          <w:i/>
          <w:iCs/>
          <w:color w:val="7F7F7F" w:themeColor="background1" w:themeShade="80"/>
          <w:sz w:val="32"/>
          <w:szCs w:val="32"/>
          <w:highlight w:val="none"/>
          <w:lang w:eastAsia="zh-Hans"/>
        </w:rPr>
      </w:pPr>
    </w:p>
    <w:p>
      <w:pPr>
        <w:rPr>
          <w:rFonts w:ascii="Times New Roman" w:hAnsi="Times New Roman" w:eastAsia="仿宋_GB2312" w:cs="Times New Roman"/>
          <w:i/>
          <w:iCs/>
          <w:color w:val="7F7F7F" w:themeColor="background1" w:themeShade="80"/>
          <w:sz w:val="32"/>
          <w:szCs w:val="32"/>
          <w:highlight w:val="none"/>
          <w:lang w:eastAsia="zh-Hans"/>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8"/>
        <w:gridCol w:w="2966"/>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32" w:type="pct"/>
            <w:vAlign w:val="center"/>
          </w:tcPr>
          <w:p>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740" w:type="pct"/>
            <w:vAlign w:val="center"/>
          </w:tcPr>
          <w:p>
            <w:pPr>
              <w:jc w:val="center"/>
              <w:rPr>
                <w:rFonts w:hint="default" w:ascii="Times New Roman" w:hAnsi="Times New Roman" w:eastAsia="仿宋_GB2312" w:cs="Times New Roman"/>
                <w:b/>
                <w:bCs/>
                <w:sz w:val="24"/>
                <w:highlight w:val="none"/>
                <w:lang w:val="en-US" w:eastAsia="zh-Hans"/>
              </w:rPr>
            </w:pPr>
            <w:r>
              <w:rPr>
                <w:rFonts w:hint="eastAsia" w:ascii="Times New Roman" w:hAnsi="Times New Roman" w:eastAsia="仿宋_GB2312" w:cs="Times New Roman"/>
                <w:b/>
                <w:bCs/>
                <w:sz w:val="24"/>
                <w:highlight w:val="none"/>
                <w:lang w:val="en-US" w:eastAsia="zh-CN"/>
              </w:rPr>
              <w:t>所需存储量</w:t>
            </w:r>
          </w:p>
        </w:tc>
        <w:tc>
          <w:tcPr>
            <w:tcW w:w="1947" w:type="pct"/>
            <w:vAlign w:val="center"/>
          </w:tcPr>
          <w:p>
            <w:pPr>
              <w:jc w:val="center"/>
              <w:rPr>
                <w:rFonts w:hint="default"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所需存储量说明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32" w:type="pct"/>
            <w:vAlign w:val="center"/>
          </w:tcPr>
          <w:p>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XX服务器</w:t>
            </w:r>
          </w:p>
        </w:tc>
        <w:tc>
          <w:tcPr>
            <w:tcW w:w="1740"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系统盘</w:t>
            </w:r>
            <w:r>
              <w:rPr>
                <w:rFonts w:hint="default" w:ascii="Times New Roman" w:hAnsi="Times New Roman" w:eastAsia="仿宋_GB2312" w:cs="Times New Roman"/>
                <w:i/>
                <w:iCs/>
                <w:sz w:val="24"/>
                <w:highlight w:val="none"/>
                <w:lang w:eastAsia="zh-Hans"/>
              </w:rPr>
              <w:t>：xx</w:t>
            </w:r>
            <w:r>
              <w:rPr>
                <w:rFonts w:hint="eastAsia" w:ascii="Times New Roman" w:hAnsi="Times New Roman" w:eastAsia="仿宋_GB2312" w:cs="Times New Roman"/>
                <w:i/>
                <w:iCs/>
                <w:sz w:val="24"/>
                <w:highlight w:val="none"/>
                <w:lang w:val="en-US" w:eastAsia="zh-CN"/>
              </w:rPr>
              <w:t>GB</w:t>
            </w:r>
            <w:r>
              <w:rPr>
                <w:rFonts w:hint="eastAsia" w:ascii="Times New Roman" w:hAnsi="Times New Roman" w:eastAsia="仿宋_GB2312" w:cs="Times New Roman"/>
                <w:i/>
                <w:iCs/>
                <w:sz w:val="24"/>
                <w:highlight w:val="none"/>
                <w:lang w:eastAsia="zh-CN"/>
              </w:rPr>
              <w:t>（</w:t>
            </w:r>
            <w:r>
              <w:rPr>
                <w:rFonts w:hint="eastAsia" w:ascii="Times New Roman" w:hAnsi="Times New Roman" w:eastAsia="仿宋_GB2312" w:cs="Times New Roman"/>
                <w:i/>
                <w:iCs/>
                <w:sz w:val="24"/>
                <w:highlight w:val="none"/>
                <w:lang w:val="en-US" w:eastAsia="zh-CN"/>
              </w:rPr>
              <w:t>普通、高、超高IO</w:t>
            </w:r>
            <w:r>
              <w:rPr>
                <w:rFonts w:hint="eastAsia" w:ascii="Times New Roman" w:hAnsi="Times New Roman" w:eastAsia="仿宋_GB2312" w:cs="Times New Roman"/>
                <w:i/>
                <w:iCs/>
                <w:sz w:val="24"/>
                <w:highlight w:val="none"/>
                <w:lang w:eastAsia="zh-CN"/>
              </w:rPr>
              <w:t>）</w:t>
            </w:r>
          </w:p>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数据盘</w:t>
            </w:r>
            <w:r>
              <w:rPr>
                <w:rFonts w:hint="default" w:ascii="Times New Roman" w:hAnsi="Times New Roman" w:eastAsia="仿宋_GB2312" w:cs="Times New Roman"/>
                <w:i/>
                <w:iCs/>
                <w:sz w:val="24"/>
                <w:highlight w:val="none"/>
                <w:lang w:eastAsia="zh-Hans"/>
              </w:rPr>
              <w:t>：xx</w:t>
            </w:r>
            <w:r>
              <w:rPr>
                <w:rFonts w:hint="eastAsia" w:ascii="Times New Roman" w:hAnsi="Times New Roman" w:eastAsia="仿宋_GB2312" w:cs="Times New Roman"/>
                <w:i/>
                <w:iCs/>
                <w:sz w:val="24"/>
                <w:highlight w:val="none"/>
                <w:lang w:val="en-US" w:eastAsia="zh-CN"/>
              </w:rPr>
              <w:t>GB</w:t>
            </w:r>
            <w:r>
              <w:rPr>
                <w:rFonts w:hint="eastAsia" w:ascii="Times New Roman" w:hAnsi="Times New Roman" w:eastAsia="仿宋_GB2312" w:cs="Times New Roman"/>
                <w:i/>
                <w:iCs/>
                <w:sz w:val="24"/>
                <w:highlight w:val="none"/>
                <w:lang w:eastAsia="zh-CN"/>
              </w:rPr>
              <w:t>（</w:t>
            </w:r>
            <w:r>
              <w:rPr>
                <w:rFonts w:hint="eastAsia" w:ascii="Times New Roman" w:hAnsi="Times New Roman" w:eastAsia="仿宋_GB2312" w:cs="Times New Roman"/>
                <w:i/>
                <w:iCs/>
                <w:sz w:val="24"/>
                <w:highlight w:val="none"/>
                <w:lang w:val="en-US" w:eastAsia="zh-CN"/>
              </w:rPr>
              <w:t>普通、高、超高IO</w:t>
            </w:r>
            <w:r>
              <w:rPr>
                <w:rFonts w:hint="eastAsia" w:ascii="Times New Roman" w:hAnsi="Times New Roman" w:eastAsia="仿宋_GB2312" w:cs="Times New Roman"/>
                <w:i/>
                <w:iCs/>
                <w:sz w:val="24"/>
                <w:highlight w:val="none"/>
                <w:lang w:eastAsia="zh-CN"/>
              </w:rPr>
              <w:t>）</w:t>
            </w:r>
          </w:p>
        </w:tc>
        <w:tc>
          <w:tcPr>
            <w:tcW w:w="1947" w:type="pct"/>
            <w:vAlign w:val="center"/>
          </w:tcPr>
          <w:p>
            <w:pPr>
              <w:jc w:val="center"/>
              <w:rPr>
                <w:rFonts w:hint="default" w:ascii="Times New Roman" w:hAnsi="Times New Roman" w:eastAsia="仿宋_GB2312" w:cs="Times New Roman"/>
                <w:i/>
                <w:iCs/>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2</w:t>
            </w:r>
          </w:p>
        </w:tc>
        <w:tc>
          <w:tcPr>
            <w:tcW w:w="832"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文件存储</w:t>
            </w:r>
          </w:p>
        </w:tc>
        <w:tc>
          <w:tcPr>
            <w:tcW w:w="1740"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xGB</w:t>
            </w:r>
          </w:p>
        </w:tc>
        <w:tc>
          <w:tcPr>
            <w:tcW w:w="1947" w:type="pct"/>
            <w:vAlign w:val="center"/>
          </w:tcPr>
          <w:p>
            <w:pPr>
              <w:jc w:val="center"/>
              <w:rPr>
                <w:rFonts w:ascii="Times New Roman" w:hAnsi="Times New Roman" w:eastAsia="仿宋_GB2312" w:cs="Times New Roman"/>
                <w:i/>
                <w:iCs/>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3</w:t>
            </w:r>
          </w:p>
        </w:tc>
        <w:tc>
          <w:tcPr>
            <w:tcW w:w="832"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对象存储</w:t>
            </w:r>
          </w:p>
        </w:tc>
        <w:tc>
          <w:tcPr>
            <w:tcW w:w="1740" w:type="pct"/>
            <w:vAlign w:val="center"/>
          </w:tcPr>
          <w:p>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xGB</w:t>
            </w:r>
          </w:p>
        </w:tc>
        <w:tc>
          <w:tcPr>
            <w:tcW w:w="1947" w:type="pct"/>
            <w:vAlign w:val="center"/>
          </w:tcPr>
          <w:p>
            <w:pPr>
              <w:jc w:val="center"/>
              <w:rPr>
                <w:rFonts w:ascii="Times New Roman" w:hAnsi="Times New Roman" w:eastAsia="仿宋_GB2312" w:cs="Times New Roman"/>
                <w:i/>
                <w:iCs/>
                <w:sz w:val="24"/>
                <w:highlight w:val="none"/>
                <w:lang w:eastAsia="zh-Hans"/>
              </w:rPr>
            </w:pPr>
          </w:p>
        </w:tc>
      </w:tr>
    </w:tbl>
    <w:p>
      <w:pPr>
        <w:rPr>
          <w:lang w:eastAsia="zh-Hans"/>
        </w:rPr>
      </w:pPr>
    </w:p>
    <w:p>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灾备需求说明</w:t>
      </w:r>
    </w:p>
    <w:p>
      <w:pPr>
        <w:pStyle w:val="2"/>
        <w:spacing w:line="560" w:lineRule="exact"/>
        <w:ind w:firstLine="640" w:firstLineChars="200"/>
        <w:rPr>
          <w:rFonts w:ascii="Times New Roman" w:hAnsi="Times New Roman" w:eastAsia="仿宋_GB2312" w:cs="Times New Roman"/>
          <w:i/>
          <w:iCs/>
          <w:smallCaps w:val="0"/>
          <w:color w:val="7F7F7F" w:themeColor="background1" w:themeShade="80"/>
          <w:sz w:val="32"/>
          <w:szCs w:val="32"/>
          <w:highlight w:val="none"/>
          <w:lang w:eastAsia="zh-Hans"/>
        </w:rPr>
      </w:pPr>
      <w:r>
        <w:rPr>
          <w:rFonts w:ascii="Times New Roman" w:hAnsi="Times New Roman" w:eastAsia="仿宋_GB2312" w:cs="Times New Roman"/>
          <w:i/>
          <w:iCs/>
          <w:smallCaps w:val="0"/>
          <w:color w:val="7F7F7F" w:themeColor="background1" w:themeShade="80"/>
          <w:sz w:val="32"/>
          <w:szCs w:val="32"/>
          <w:highlight w:val="none"/>
          <w:lang w:eastAsia="zh-Hans"/>
        </w:rPr>
        <w:t>（对需要备份服务的服务器进行说明，并测算备份容量。测算过程应明确备份目的、备份类型、备份策略、保存周期等测算依据，并根据测算依据推算出备份容量）</w:t>
      </w:r>
    </w:p>
    <w:p>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安全需求说明</w:t>
      </w:r>
    </w:p>
    <w:p>
      <w:pPr>
        <w:pStyle w:val="2"/>
        <w:spacing w:line="560" w:lineRule="exact"/>
        <w:ind w:firstLine="640" w:firstLineChars="200"/>
        <w:rPr>
          <w:smallCaps w:val="0"/>
          <w:color w:val="7F7F7F" w:themeColor="background1" w:themeShade="80"/>
          <w:highlight w:val="none"/>
          <w:lang w:eastAsia="zh-Hans"/>
        </w:rPr>
      </w:pPr>
      <w:r>
        <w:rPr>
          <w:rFonts w:ascii="Times New Roman" w:hAnsi="Times New Roman" w:eastAsia="仿宋_GB2312" w:cs="Times New Roman"/>
          <w:i/>
          <w:iCs/>
          <w:smallCaps w:val="0"/>
          <w:color w:val="7F7F7F" w:themeColor="background1" w:themeShade="80"/>
          <w:sz w:val="32"/>
          <w:szCs w:val="32"/>
          <w:highlight w:val="none"/>
          <w:lang w:eastAsia="zh-Hans"/>
        </w:rPr>
        <w:t>（</w:t>
      </w:r>
      <w:r>
        <w:rPr>
          <w:rFonts w:hint="default" w:ascii="Times New Roman" w:hAnsi="Times New Roman" w:eastAsia="仿宋_GB2312" w:cs="Times New Roman"/>
          <w:i/>
          <w:iCs/>
          <w:smallCaps w:val="0"/>
          <w:color w:val="7F7F7F" w:themeColor="background1" w:themeShade="80"/>
          <w:sz w:val="32"/>
          <w:szCs w:val="32"/>
          <w:highlight w:val="none"/>
          <w:lang w:eastAsia="zh-Hans"/>
        </w:rPr>
        <w:t>根据安全等级保护的要求选择安全服务</w:t>
      </w:r>
      <w:r>
        <w:rPr>
          <w:rFonts w:ascii="Times New Roman" w:hAnsi="Times New Roman" w:eastAsia="仿宋_GB2312" w:cs="Times New Roman"/>
          <w:i/>
          <w:iCs/>
          <w:smallCaps w:val="0"/>
          <w:color w:val="7F7F7F" w:themeColor="background1" w:themeShade="80"/>
          <w:sz w:val="32"/>
          <w:szCs w:val="32"/>
          <w:highlight w:val="none"/>
          <w:lang w:eastAsia="zh-Hans"/>
        </w:rPr>
        <w:t>，</w:t>
      </w:r>
      <w:r>
        <w:rPr>
          <w:rFonts w:hint="default" w:ascii="Times New Roman" w:hAnsi="Times New Roman" w:eastAsia="仿宋_GB2312" w:cs="Times New Roman"/>
          <w:i/>
          <w:iCs/>
          <w:smallCaps w:val="0"/>
          <w:color w:val="7F7F7F" w:themeColor="background1" w:themeShade="80"/>
          <w:sz w:val="32"/>
          <w:szCs w:val="32"/>
          <w:highlight w:val="none"/>
          <w:lang w:eastAsia="zh-Hans"/>
        </w:rPr>
        <w:t>并对所选安全服务的配置</w:t>
      </w:r>
      <w:r>
        <w:rPr>
          <w:rFonts w:hint="eastAsia" w:eastAsia="仿宋_GB2312" w:cs="Times New Roman"/>
          <w:i/>
          <w:iCs/>
          <w:smallCaps w:val="0"/>
          <w:color w:val="7F7F7F" w:themeColor="background1" w:themeShade="80"/>
          <w:sz w:val="32"/>
          <w:szCs w:val="32"/>
          <w:highlight w:val="none"/>
          <w:lang w:eastAsia="zh-CN"/>
        </w:rPr>
        <w:t>、</w:t>
      </w:r>
      <w:r>
        <w:rPr>
          <w:rFonts w:hint="eastAsia" w:eastAsia="仿宋_GB2312" w:cs="Times New Roman"/>
          <w:i/>
          <w:iCs/>
          <w:smallCaps w:val="0"/>
          <w:color w:val="7F7F7F" w:themeColor="background1" w:themeShade="80"/>
          <w:sz w:val="32"/>
          <w:szCs w:val="32"/>
          <w:highlight w:val="none"/>
          <w:lang w:val="en-US" w:eastAsia="zh-CN"/>
        </w:rPr>
        <w:t>数量</w:t>
      </w:r>
      <w:r>
        <w:rPr>
          <w:rFonts w:hint="default" w:ascii="Times New Roman" w:hAnsi="Times New Roman" w:eastAsia="仿宋_GB2312" w:cs="Times New Roman"/>
          <w:i/>
          <w:iCs/>
          <w:smallCaps w:val="0"/>
          <w:color w:val="7F7F7F" w:themeColor="background1" w:themeShade="80"/>
          <w:sz w:val="32"/>
          <w:szCs w:val="32"/>
          <w:highlight w:val="none"/>
          <w:lang w:eastAsia="zh-Hans"/>
        </w:rPr>
        <w:t>进行说明</w:t>
      </w:r>
      <w:r>
        <w:rPr>
          <w:rFonts w:ascii="Times New Roman" w:hAnsi="Times New Roman" w:eastAsia="仿宋_GB2312" w:cs="Times New Roman"/>
          <w:i/>
          <w:iCs/>
          <w:smallCaps w:val="0"/>
          <w:color w:val="7F7F7F" w:themeColor="background1" w:themeShade="80"/>
          <w:sz w:val="32"/>
          <w:szCs w:val="32"/>
          <w:highlight w:val="none"/>
          <w:lang w:eastAsia="zh-Hans"/>
        </w:rPr>
        <w:t>）</w:t>
      </w:r>
    </w:p>
    <w:p>
      <w:pPr>
        <w:rPr>
          <w:rFonts w:ascii="Times New Roman" w:hAnsi="Times New Roman" w:cs="Times New Roman"/>
          <w:highlight w:val="none"/>
          <w:lang w:eastAsia="zh-Hans"/>
        </w:rPr>
      </w:pPr>
      <w:r>
        <w:rPr>
          <w:rFonts w:ascii="Times New Roman" w:hAnsi="Times New Roman" w:cs="Times New Roman"/>
          <w:highlight w:val="none"/>
          <w:lang w:eastAsia="zh-Hans"/>
        </w:rPr>
        <w:br w:type="page"/>
      </w:r>
    </w:p>
    <w:p>
      <w:pPr>
        <w:pStyle w:val="2"/>
        <w:rPr>
          <w:rFonts w:hint="default"/>
          <w:lang w:val="en-US" w:eastAsia="zh-CN"/>
        </w:rPr>
      </w:pPr>
    </w:p>
    <w:p>
      <w:pPr>
        <w:keepNext/>
        <w:keepLines/>
        <w:spacing w:line="560" w:lineRule="exact"/>
        <w:jc w:val="center"/>
        <w:rPr>
          <w:rFonts w:hint="default" w:ascii="Times New Roman" w:hAnsi="Times New Roman" w:eastAsia="方正小标宋简体" w:cs="Times New Roman"/>
          <w:bCs/>
          <w:sz w:val="36"/>
          <w:szCs w:val="36"/>
          <w:highlight w:val="none"/>
          <w:lang w:eastAsia="zh-CN"/>
        </w:rPr>
      </w:pPr>
      <w:r>
        <w:rPr>
          <w:rFonts w:hint="default" w:ascii="Times New Roman" w:hAnsi="Times New Roman" w:eastAsia="方正小标宋简体" w:cs="Times New Roman"/>
          <w:bCs/>
          <w:sz w:val="36"/>
          <w:szCs w:val="36"/>
          <w:highlight w:val="none"/>
          <w:lang w:eastAsia="zh-Hans"/>
        </w:rPr>
        <w:t>深圳市政务云服务</w:t>
      </w:r>
      <w:r>
        <w:rPr>
          <w:rFonts w:hint="default" w:ascii="Times New Roman" w:hAnsi="Times New Roman" w:eastAsia="方正小标宋简体" w:cs="Times New Roman"/>
          <w:bCs/>
          <w:sz w:val="36"/>
          <w:szCs w:val="36"/>
          <w:highlight w:val="none"/>
          <w:lang w:val="en-US" w:eastAsia="zh-CN"/>
        </w:rPr>
        <w:t>变更</w:t>
      </w:r>
      <w:r>
        <w:rPr>
          <w:rFonts w:hint="default" w:ascii="Times New Roman" w:hAnsi="Times New Roman" w:eastAsia="方正小标宋简体" w:cs="Times New Roman"/>
          <w:bCs/>
          <w:sz w:val="36"/>
          <w:szCs w:val="36"/>
          <w:highlight w:val="none"/>
          <w:lang w:eastAsia="zh-Hans"/>
        </w:rPr>
        <w:t>测算</w:t>
      </w:r>
      <w:r>
        <w:rPr>
          <w:rFonts w:hint="default" w:ascii="Times New Roman" w:hAnsi="Times New Roman" w:eastAsia="方正小标宋简体" w:cs="Times New Roman"/>
          <w:bCs/>
          <w:sz w:val="36"/>
          <w:szCs w:val="36"/>
          <w:highlight w:val="none"/>
        </w:rPr>
        <w:t>报告</w:t>
      </w:r>
    </w:p>
    <w:p>
      <w:pPr>
        <w:jc w:val="center"/>
        <w:rPr>
          <w:rFonts w:ascii="Times New Roman" w:hAnsi="Times New Roman" w:cs="Times New Roman"/>
        </w:rPr>
      </w:pPr>
      <w:r>
        <w:rPr>
          <w:rFonts w:hint="default" w:ascii="Times New Roman" w:hAnsi="Times New Roman" w:eastAsia="方正小标宋简体" w:cs="Times New Roman"/>
          <w:bCs/>
          <w:sz w:val="36"/>
          <w:szCs w:val="36"/>
          <w:highlight w:val="none"/>
          <w:lang w:eastAsia="zh-CN"/>
        </w:rPr>
        <w:t>（</w:t>
      </w:r>
      <w:r>
        <w:rPr>
          <w:rFonts w:hint="default" w:ascii="Times New Roman" w:hAnsi="Times New Roman" w:eastAsia="方正小标宋简体" w:cs="Times New Roman"/>
          <w:bCs/>
          <w:sz w:val="36"/>
          <w:szCs w:val="36"/>
          <w:highlight w:val="none"/>
          <w:lang w:val="en-US" w:eastAsia="zh-CN"/>
        </w:rPr>
        <w:t>参考模板，不涉及变更申请时删除</w:t>
      </w:r>
      <w:r>
        <w:rPr>
          <w:rFonts w:hint="default" w:ascii="Times New Roman" w:hAnsi="Times New Roman" w:eastAsia="方正小标宋简体" w:cs="Times New Roman"/>
          <w:bCs/>
          <w:sz w:val="36"/>
          <w:szCs w:val="36"/>
          <w:highlight w:val="none"/>
          <w:lang w:eastAsia="zh-CN"/>
        </w:rPr>
        <w:t>）</w:t>
      </w:r>
    </w:p>
    <w:p>
      <w:pPr>
        <w:keepNext/>
        <w:keepLines/>
        <w:spacing w:line="560" w:lineRule="exact"/>
        <w:jc w:val="center"/>
        <w:rPr>
          <w:rFonts w:hint="default" w:ascii="Times New Roman" w:hAnsi="Times New Roman" w:eastAsia="方正小标宋简体" w:cs="Times New Roman"/>
          <w:bCs/>
          <w:sz w:val="36"/>
          <w:szCs w:val="36"/>
          <w:highlight w:val="none"/>
          <w:lang w:val="en-US" w:eastAsia="zh-CN"/>
        </w:rPr>
      </w:pPr>
    </w:p>
    <w:p>
      <w:pPr>
        <w:pStyle w:val="2"/>
        <w:numPr>
          <w:ilvl w:val="0"/>
          <w:numId w:val="6"/>
        </w:numPr>
        <w:tabs>
          <w:tab w:val="left" w:pos="812"/>
          <w:tab w:val="right" w:leader="dot" w:pos="9345"/>
        </w:tabs>
        <w:spacing w:line="560" w:lineRule="exact"/>
        <w:ind w:left="0" w:firstLine="640" w:firstLineChars="200"/>
        <w:rPr>
          <w:rFonts w:eastAsia="黑体"/>
          <w:iCs/>
          <w:smallCaps w:val="0"/>
          <w:kern w:val="2"/>
          <w:sz w:val="32"/>
          <w:szCs w:val="32"/>
          <w:highlight w:val="none"/>
          <w:lang w:eastAsia="zh-Hans"/>
        </w:rPr>
      </w:pPr>
      <w:r>
        <w:rPr>
          <w:rFonts w:hint="default" w:eastAsia="黑体"/>
          <w:iCs/>
          <w:smallCaps w:val="0"/>
          <w:kern w:val="2"/>
          <w:sz w:val="32"/>
          <w:szCs w:val="32"/>
          <w:highlight w:val="none"/>
          <w:lang w:eastAsia="zh-Hans"/>
        </w:rPr>
        <w:t>云服务</w:t>
      </w:r>
      <w:r>
        <w:rPr>
          <w:rFonts w:hint="default" w:eastAsia="黑体"/>
          <w:iCs/>
          <w:smallCaps w:val="0"/>
          <w:kern w:val="2"/>
          <w:sz w:val="32"/>
          <w:szCs w:val="32"/>
          <w:highlight w:val="none"/>
          <w:lang w:val="en-US" w:eastAsia="zh-CN"/>
        </w:rPr>
        <w:t>变更汇总</w:t>
      </w:r>
    </w:p>
    <w:p>
      <w:pPr>
        <w:widowControl/>
        <w:numPr>
          <w:ilvl w:val="0"/>
          <w:numId w:val="7"/>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ascii="Times New Roman" w:hAnsi="Times New Roman" w:eastAsia="仿宋_GB2312" w:cs="Times New Roman"/>
          <w:sz w:val="32"/>
          <w:szCs w:val="32"/>
          <w:highlight w:val="none"/>
          <w:lang w:eastAsia="zh-Hans"/>
        </w:rPr>
        <w:t>云主机、裸金属</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058"/>
        <w:gridCol w:w="1846"/>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pPr>
              <w:numPr>
                <w:ilvl w:val="255"/>
                <w:numId w:val="0"/>
              </w:numPr>
              <w:jc w:val="center"/>
              <w:rPr>
                <w:rFonts w:hint="default" w:ascii="Times New Roman" w:hAnsi="Times New Roman" w:eastAsia="仿宋_GB2312" w:cs="Times New Roman"/>
                <w:b/>
                <w:bCs/>
                <w:color w:val="auto"/>
                <w:sz w:val="24"/>
                <w:highlight w:val="none"/>
                <w:lang w:eastAsia="zh-Hans"/>
              </w:rPr>
            </w:pPr>
            <w:r>
              <w:rPr>
                <w:rFonts w:hint="default" w:ascii="Times New Roman" w:hAnsi="Times New Roman" w:eastAsia="仿宋_GB2312" w:cs="Times New Roman"/>
                <w:b/>
                <w:bCs/>
                <w:color w:val="auto"/>
                <w:sz w:val="24"/>
                <w:highlight w:val="none"/>
                <w:lang w:eastAsia="zh-Hans"/>
              </w:rPr>
              <w:t>IP</w:t>
            </w:r>
          </w:p>
        </w:tc>
        <w:tc>
          <w:tcPr>
            <w:tcW w:w="1207" w:type="pct"/>
            <w:noWrap w:val="0"/>
            <w:vAlign w:val="center"/>
          </w:tcPr>
          <w:p>
            <w:pPr>
              <w:numPr>
                <w:ilvl w:val="255"/>
                <w:numId w:val="0"/>
              </w:numPr>
              <w:jc w:val="center"/>
              <w:rPr>
                <w:rFonts w:hint="default" w:ascii="Times New Roman" w:hAnsi="Times New Roman" w:eastAsia="仿宋_GB2312" w:cs="Times New Roman"/>
                <w:b/>
                <w:bCs/>
                <w:color w:val="auto"/>
                <w:sz w:val="24"/>
                <w:highlight w:val="none"/>
                <w:lang w:eastAsia="zh-Hans"/>
              </w:rPr>
            </w:pPr>
            <w:r>
              <w:rPr>
                <w:rFonts w:hint="default" w:ascii="Times New Roman" w:hAnsi="Times New Roman" w:eastAsia="仿宋_GB2312" w:cs="Times New Roman"/>
                <w:b/>
                <w:bCs/>
                <w:color w:val="auto"/>
                <w:sz w:val="24"/>
                <w:highlight w:val="none"/>
                <w:lang w:eastAsia="zh-Hans"/>
              </w:rPr>
              <w:t>变更前配置</w:t>
            </w:r>
            <w:r>
              <w:rPr>
                <w:rFonts w:hint="default" w:ascii="Times New Roman" w:hAnsi="Times New Roman" w:eastAsia="仿宋_GB2312" w:cs="Times New Roman"/>
                <w:b/>
                <w:bCs/>
                <w:color w:val="auto"/>
                <w:sz w:val="24"/>
                <w:szCs w:val="24"/>
                <w:highlight w:val="none"/>
                <w:lang w:eastAsia="zh-Hans"/>
              </w:rPr>
              <w:t>﹡</w:t>
            </w:r>
          </w:p>
        </w:tc>
        <w:tc>
          <w:tcPr>
            <w:tcW w:w="1083" w:type="pct"/>
            <w:noWrap w:val="0"/>
            <w:vAlign w:val="center"/>
          </w:tcPr>
          <w:p>
            <w:pPr>
              <w:numPr>
                <w:ilvl w:val="255"/>
                <w:numId w:val="0"/>
              </w:numPr>
              <w:jc w:val="center"/>
              <w:rPr>
                <w:rFonts w:hint="default" w:ascii="Times New Roman" w:hAnsi="Times New Roman" w:eastAsia="仿宋_GB2312" w:cs="Times New Roman"/>
                <w:b/>
                <w:bCs/>
                <w:color w:val="auto"/>
                <w:sz w:val="24"/>
                <w:highlight w:val="none"/>
                <w:lang w:eastAsia="zh-Hans"/>
              </w:rPr>
            </w:pPr>
            <w:r>
              <w:rPr>
                <w:rFonts w:hint="default" w:ascii="Times New Roman" w:hAnsi="Times New Roman" w:eastAsia="仿宋_GB2312" w:cs="Times New Roman"/>
                <w:b/>
                <w:bCs/>
                <w:color w:val="auto"/>
                <w:sz w:val="24"/>
                <w:highlight w:val="none"/>
                <w:lang w:eastAsia="zh-Hans"/>
              </w:rPr>
              <w:t>变更后配置</w:t>
            </w:r>
            <w:r>
              <w:rPr>
                <w:rFonts w:hint="default" w:ascii="Times New Roman" w:hAnsi="Times New Roman" w:eastAsia="仿宋_GB2312" w:cs="Times New Roman"/>
                <w:b/>
                <w:bCs/>
                <w:color w:val="auto"/>
                <w:sz w:val="24"/>
                <w:szCs w:val="24"/>
                <w:highlight w:val="none"/>
                <w:lang w:eastAsia="zh-Hans"/>
              </w:rPr>
              <w:t>﹡</w:t>
            </w:r>
          </w:p>
        </w:tc>
        <w:tc>
          <w:tcPr>
            <w:tcW w:w="1837" w:type="pct"/>
            <w:noWrap w:val="0"/>
            <w:vAlign w:val="center"/>
          </w:tcPr>
          <w:p>
            <w:pPr>
              <w:numPr>
                <w:ilvl w:val="255"/>
                <w:numId w:val="0"/>
              </w:numPr>
              <w:jc w:val="center"/>
              <w:rPr>
                <w:rFonts w:hint="default" w:ascii="Times New Roman" w:hAnsi="Times New Roman" w:eastAsia="仿宋_GB2312" w:cs="Times New Roman"/>
                <w:b/>
                <w:bCs/>
                <w:color w:val="auto"/>
                <w:sz w:val="24"/>
                <w:highlight w:val="none"/>
                <w:lang w:eastAsia="zh-CN"/>
              </w:rPr>
            </w:pPr>
            <w:r>
              <w:rPr>
                <w:rFonts w:hint="eastAsia" w:ascii="Times New Roman" w:hAnsi="Times New Roman" w:eastAsia="仿宋_GB2312" w:cs="Times New Roman"/>
                <w:b/>
                <w:bCs/>
                <w:sz w:val="24"/>
                <w:szCs w:val="24"/>
                <w:highlight w:val="none"/>
                <w:lang w:val="en-US" w:eastAsia="zh-CN"/>
              </w:rPr>
              <w:t>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207" w:type="pct"/>
            <w:noWrap w:val="0"/>
            <w:vAlign w:val="center"/>
          </w:tcPr>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vCPU：X核</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内存：XGB</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eastAsia" w:ascii="Times New Roman" w:hAnsi="Times New Roman" w:cs="Times New Roman" w:eastAsiaTheme="minorEastAsia"/>
                <w:b w:val="0"/>
                <w:bCs w:val="0"/>
                <w:i/>
                <w:iCs/>
                <w:color w:val="7F7F7F"/>
                <w:sz w:val="24"/>
                <w:szCs w:val="24"/>
                <w:highlight w:val="none"/>
                <w:lang w:val="en-US" w:eastAsia="zh-CN"/>
              </w:rPr>
              <w:t>系统</w:t>
            </w:r>
            <w:r>
              <w:rPr>
                <w:rFonts w:hint="default" w:ascii="Times New Roman" w:hAnsi="Times New Roman" w:cs="Times New Roman" w:eastAsiaTheme="minorEastAsia"/>
                <w:b w:val="0"/>
                <w:bCs w:val="0"/>
                <w:i/>
                <w:iCs/>
                <w:color w:val="7F7F7F"/>
                <w:sz w:val="24"/>
                <w:szCs w:val="24"/>
                <w:highlight w:val="none"/>
                <w:lang w:eastAsia="zh-Hans"/>
              </w:rPr>
              <w:t>盘：XGB</w:t>
            </w:r>
            <w:r>
              <w:rPr>
                <w:rFonts w:hint="eastAsia" w:ascii="Times New Roman" w:hAnsi="Times New Roman" w:cs="Times New Roman" w:eastAsiaTheme="minorEastAsia"/>
                <w:b w:val="0"/>
                <w:bCs w:val="0"/>
                <w:i/>
                <w:iCs/>
                <w:color w:val="7F7F7F"/>
                <w:sz w:val="24"/>
                <w:szCs w:val="24"/>
                <w:highlight w:val="none"/>
                <w:lang w:eastAsia="zh-CN"/>
              </w:rPr>
              <w:t>（</w:t>
            </w:r>
            <w:r>
              <w:rPr>
                <w:rFonts w:hint="eastAsia" w:ascii="Times New Roman" w:hAnsi="Times New Roman" w:cs="Times New Roman" w:eastAsiaTheme="minorEastAsia"/>
                <w:b w:val="0"/>
                <w:bCs w:val="0"/>
                <w:i/>
                <w:iCs/>
                <w:color w:val="7F7F7F"/>
                <w:sz w:val="24"/>
                <w:szCs w:val="24"/>
                <w:highlight w:val="none"/>
                <w:lang w:val="en-US" w:eastAsia="zh-CN"/>
              </w:rPr>
              <w:t>普通、高、超高IO</w:t>
            </w:r>
            <w:r>
              <w:rPr>
                <w:rFonts w:hint="eastAsia" w:ascii="Times New Roman" w:hAnsi="Times New Roman" w:cs="Times New Roman" w:eastAsiaTheme="minorEastAsia"/>
                <w:b w:val="0"/>
                <w:bCs w:val="0"/>
                <w:i/>
                <w:iCs/>
                <w:color w:val="7F7F7F"/>
                <w:sz w:val="24"/>
                <w:szCs w:val="24"/>
                <w:highlight w:val="none"/>
                <w:lang w:eastAsia="zh-CN"/>
              </w:rPr>
              <w:t>）</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数据盘：XGB</w:t>
            </w:r>
            <w:r>
              <w:rPr>
                <w:rFonts w:hint="eastAsia" w:ascii="Times New Roman" w:hAnsi="Times New Roman" w:cs="Times New Roman" w:eastAsiaTheme="minorEastAsia"/>
                <w:b w:val="0"/>
                <w:bCs w:val="0"/>
                <w:i/>
                <w:iCs/>
                <w:color w:val="7F7F7F"/>
                <w:sz w:val="24"/>
                <w:szCs w:val="24"/>
                <w:highlight w:val="none"/>
                <w:lang w:eastAsia="zh-CN"/>
              </w:rPr>
              <w:t>（</w:t>
            </w:r>
            <w:r>
              <w:rPr>
                <w:rFonts w:hint="eastAsia" w:ascii="Times New Roman" w:hAnsi="Times New Roman" w:cs="Times New Roman" w:eastAsiaTheme="minorEastAsia"/>
                <w:b w:val="0"/>
                <w:bCs w:val="0"/>
                <w:i/>
                <w:iCs/>
                <w:color w:val="7F7F7F"/>
                <w:sz w:val="24"/>
                <w:szCs w:val="24"/>
                <w:highlight w:val="none"/>
                <w:lang w:val="en-US" w:eastAsia="zh-CN"/>
              </w:rPr>
              <w:t>普通、高、超高IO</w:t>
            </w:r>
            <w:r>
              <w:rPr>
                <w:rFonts w:hint="eastAsia" w:ascii="Times New Roman" w:hAnsi="Times New Roman" w:cs="Times New Roman" w:eastAsiaTheme="minorEastAsia"/>
                <w:b w:val="0"/>
                <w:bCs w:val="0"/>
                <w:i/>
                <w:iCs/>
                <w:color w:val="7F7F7F"/>
                <w:sz w:val="24"/>
                <w:szCs w:val="24"/>
                <w:highlight w:val="none"/>
                <w:lang w:eastAsia="zh-CN"/>
              </w:rPr>
              <w:t>）</w:t>
            </w:r>
          </w:p>
        </w:tc>
        <w:tc>
          <w:tcPr>
            <w:tcW w:w="1083" w:type="pct"/>
            <w:noWrap w:val="0"/>
            <w:vAlign w:val="center"/>
          </w:tcPr>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vCPU：X核</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内存：XGB</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eastAsia" w:ascii="Times New Roman" w:hAnsi="Times New Roman" w:cs="Times New Roman" w:eastAsiaTheme="minorEastAsia"/>
                <w:b w:val="0"/>
                <w:bCs w:val="0"/>
                <w:i/>
                <w:iCs/>
                <w:color w:val="7F7F7F"/>
                <w:sz w:val="24"/>
                <w:szCs w:val="24"/>
                <w:highlight w:val="none"/>
                <w:lang w:val="en-US" w:eastAsia="zh-CN"/>
              </w:rPr>
              <w:t>系统</w:t>
            </w:r>
            <w:r>
              <w:rPr>
                <w:rFonts w:hint="default" w:ascii="Times New Roman" w:hAnsi="Times New Roman" w:cs="Times New Roman" w:eastAsiaTheme="minorEastAsia"/>
                <w:b w:val="0"/>
                <w:bCs w:val="0"/>
                <w:i/>
                <w:iCs/>
                <w:color w:val="7F7F7F"/>
                <w:sz w:val="24"/>
                <w:szCs w:val="24"/>
                <w:highlight w:val="none"/>
                <w:lang w:eastAsia="zh-Hans"/>
              </w:rPr>
              <w:t>盘：XGB</w:t>
            </w:r>
            <w:r>
              <w:rPr>
                <w:rFonts w:hint="eastAsia" w:ascii="Times New Roman" w:hAnsi="Times New Roman" w:cs="Times New Roman" w:eastAsiaTheme="minorEastAsia"/>
                <w:b w:val="0"/>
                <w:bCs w:val="0"/>
                <w:i/>
                <w:iCs/>
                <w:color w:val="7F7F7F"/>
                <w:sz w:val="24"/>
                <w:szCs w:val="24"/>
                <w:highlight w:val="none"/>
                <w:lang w:eastAsia="zh-CN"/>
              </w:rPr>
              <w:t>（</w:t>
            </w:r>
            <w:r>
              <w:rPr>
                <w:rFonts w:hint="eastAsia" w:ascii="Times New Roman" w:hAnsi="Times New Roman" w:cs="Times New Roman" w:eastAsiaTheme="minorEastAsia"/>
                <w:b w:val="0"/>
                <w:bCs w:val="0"/>
                <w:i/>
                <w:iCs/>
                <w:color w:val="7F7F7F"/>
                <w:sz w:val="24"/>
                <w:szCs w:val="24"/>
                <w:highlight w:val="none"/>
                <w:lang w:val="en-US" w:eastAsia="zh-CN"/>
              </w:rPr>
              <w:t>普通、高、超高IO</w:t>
            </w:r>
            <w:r>
              <w:rPr>
                <w:rFonts w:hint="eastAsia" w:ascii="Times New Roman" w:hAnsi="Times New Roman" w:cs="Times New Roman" w:eastAsiaTheme="minorEastAsia"/>
                <w:b w:val="0"/>
                <w:bCs w:val="0"/>
                <w:i/>
                <w:iCs/>
                <w:color w:val="7F7F7F"/>
                <w:sz w:val="24"/>
                <w:szCs w:val="24"/>
                <w:highlight w:val="none"/>
                <w:lang w:eastAsia="zh-CN"/>
              </w:rPr>
              <w:t>）</w:t>
            </w:r>
          </w:p>
          <w:p>
            <w:pPr>
              <w:jc w:val="center"/>
              <w:rPr>
                <w:rFonts w:hint="default" w:ascii="Times New Roman" w:hAnsi="Times New Roman" w:cs="Times New Roman" w:eastAsiaTheme="minorEastAsia"/>
                <w:b w:val="0"/>
                <w:bCs w:val="0"/>
                <w:i/>
                <w:iCs/>
                <w:color w:val="7F7F7F"/>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数据盘：XGB</w:t>
            </w:r>
            <w:r>
              <w:rPr>
                <w:rFonts w:hint="eastAsia" w:ascii="Times New Roman" w:hAnsi="Times New Roman" w:cs="Times New Roman" w:eastAsiaTheme="minorEastAsia"/>
                <w:b w:val="0"/>
                <w:bCs w:val="0"/>
                <w:i/>
                <w:iCs/>
                <w:color w:val="7F7F7F"/>
                <w:sz w:val="24"/>
                <w:szCs w:val="24"/>
                <w:highlight w:val="none"/>
                <w:lang w:eastAsia="zh-CN"/>
              </w:rPr>
              <w:t>（</w:t>
            </w:r>
            <w:r>
              <w:rPr>
                <w:rFonts w:hint="eastAsia" w:ascii="Times New Roman" w:hAnsi="Times New Roman" w:cs="Times New Roman" w:eastAsiaTheme="minorEastAsia"/>
                <w:b w:val="0"/>
                <w:bCs w:val="0"/>
                <w:i/>
                <w:iCs/>
                <w:color w:val="7F7F7F"/>
                <w:sz w:val="24"/>
                <w:szCs w:val="24"/>
                <w:highlight w:val="none"/>
                <w:lang w:val="en-US" w:eastAsia="zh-CN"/>
              </w:rPr>
              <w:t>普通、高、超高IO</w:t>
            </w:r>
            <w:r>
              <w:rPr>
                <w:rFonts w:hint="eastAsia" w:ascii="Times New Roman" w:hAnsi="Times New Roman" w:cs="Times New Roman" w:eastAsiaTheme="minorEastAsia"/>
                <w:b w:val="0"/>
                <w:bCs w:val="0"/>
                <w:i/>
                <w:iCs/>
                <w:color w:val="7F7F7F"/>
                <w:sz w:val="24"/>
                <w:szCs w:val="24"/>
                <w:highlight w:val="none"/>
                <w:lang w:eastAsia="zh-CN"/>
              </w:rPr>
              <w:t>）</w:t>
            </w:r>
          </w:p>
        </w:tc>
        <w:tc>
          <w:tcPr>
            <w:tcW w:w="1837" w:type="pct"/>
            <w:noWrap w:val="0"/>
            <w:vAlign w:val="center"/>
          </w:tcPr>
          <w:p>
            <w:pPr>
              <w:jc w:val="center"/>
              <w:rPr>
                <w:rFonts w:hint="default" w:ascii="Times New Roman" w:hAnsi="Times New Roman" w:cs="Times New Roman" w:eastAsiaTheme="minorEastAsia"/>
                <w:b w:val="0"/>
                <w:bCs w:val="0"/>
                <w:i/>
                <w:iCs/>
                <w:color w:val="7F7F7F"/>
                <w:sz w:val="24"/>
                <w:szCs w:val="24"/>
                <w:highlight w:val="none"/>
                <w:lang w:val="en-US" w:eastAsia="zh-CN"/>
              </w:rPr>
            </w:pPr>
            <w:r>
              <w:rPr>
                <w:rFonts w:hint="default" w:ascii="Times New Roman" w:hAnsi="Times New Roman" w:cs="Times New Roman" w:eastAsiaTheme="minorEastAsia"/>
                <w:b w:val="0"/>
                <w:bCs w:val="0"/>
                <w:i/>
                <w:iCs/>
                <w:color w:val="7F7F7F"/>
                <w:sz w:val="24"/>
                <w:szCs w:val="24"/>
                <w:highlight w:val="none"/>
                <w:lang w:eastAsia="zh-Hans"/>
              </w:rPr>
              <w:t>vCPU</w:t>
            </w:r>
            <w:r>
              <w:rPr>
                <w:rFonts w:hint="eastAsia" w:ascii="Times New Roman" w:hAnsi="Times New Roman" w:cs="Times New Roman" w:eastAsiaTheme="minorEastAsia"/>
                <w:b w:val="0"/>
                <w:bCs w:val="0"/>
                <w:i/>
                <w:iCs/>
                <w:color w:val="7F7F7F"/>
                <w:sz w:val="24"/>
                <w:szCs w:val="24"/>
                <w:highlight w:val="none"/>
                <w:lang w:val="en-US" w:eastAsia="zh-CN"/>
              </w:rPr>
              <w:t>平均、峰值；</w:t>
            </w:r>
          </w:p>
          <w:p>
            <w:pPr>
              <w:jc w:val="center"/>
              <w:rPr>
                <w:rFonts w:hint="default" w:ascii="Times New Roman" w:hAnsi="Times New Roman" w:cs="Times New Roman" w:eastAsiaTheme="minorEastAsia"/>
                <w:b w:val="0"/>
                <w:bCs w:val="0"/>
                <w:i/>
                <w:iCs/>
                <w:color w:val="7F7F7F"/>
                <w:sz w:val="24"/>
                <w:szCs w:val="24"/>
                <w:highlight w:val="none"/>
                <w:lang w:val="en-US" w:eastAsia="zh-CN"/>
              </w:rPr>
            </w:pPr>
            <w:r>
              <w:rPr>
                <w:rFonts w:hint="eastAsia" w:ascii="Times New Roman" w:hAnsi="Times New Roman" w:cs="Times New Roman" w:eastAsiaTheme="minorEastAsia"/>
                <w:b w:val="0"/>
                <w:bCs w:val="0"/>
                <w:i/>
                <w:iCs/>
                <w:color w:val="7F7F7F"/>
                <w:sz w:val="24"/>
                <w:szCs w:val="24"/>
                <w:highlight w:val="none"/>
                <w:lang w:val="en-US" w:eastAsia="zh-CN"/>
              </w:rPr>
              <w:t>内存平均、峰值；</w:t>
            </w:r>
          </w:p>
          <w:p>
            <w:pPr>
              <w:jc w:val="center"/>
              <w:rPr>
                <w:rFonts w:hint="eastAsia" w:ascii="Times New Roman" w:hAnsi="Times New Roman" w:cs="Times New Roman" w:eastAsiaTheme="minorEastAsia"/>
                <w:b w:val="0"/>
                <w:bCs w:val="0"/>
                <w:i/>
                <w:iCs/>
                <w:color w:val="7F7F7F"/>
                <w:sz w:val="24"/>
                <w:szCs w:val="24"/>
                <w:highlight w:val="none"/>
                <w:lang w:val="en-US" w:eastAsia="zh-CN"/>
              </w:rPr>
            </w:pPr>
            <w:r>
              <w:rPr>
                <w:rFonts w:hint="eastAsia" w:ascii="Times New Roman" w:hAnsi="Times New Roman" w:cs="Times New Roman" w:eastAsiaTheme="minorEastAsia"/>
                <w:b w:val="0"/>
                <w:bCs w:val="0"/>
                <w:i/>
                <w:iCs/>
                <w:color w:val="7F7F7F"/>
                <w:sz w:val="24"/>
                <w:szCs w:val="24"/>
                <w:highlight w:val="none"/>
                <w:lang w:val="en-US" w:eastAsia="zh-CN"/>
              </w:rPr>
              <w:t>存储峰值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207" w:type="pct"/>
            <w:noWrap w:val="0"/>
            <w:vAlign w:val="center"/>
          </w:tcPr>
          <w:p>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083" w:type="pct"/>
            <w:noWrap w:val="0"/>
            <w:vAlign w:val="center"/>
          </w:tcPr>
          <w:p>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837" w:type="pct"/>
            <w:noWrap w:val="0"/>
            <w:vAlign w:val="center"/>
          </w:tcPr>
          <w:p>
            <w:pPr>
              <w:jc w:val="center"/>
              <w:rPr>
                <w:rFonts w:hint="default" w:ascii="Times New Roman" w:hAnsi="Times New Roman" w:cs="Times New Roman" w:eastAsiaTheme="minorEastAsia"/>
                <w:b w:val="0"/>
                <w:bCs w:val="0"/>
                <w:i/>
                <w:iCs/>
                <w:color w:val="A5A5A5"/>
                <w:sz w:val="24"/>
                <w:szCs w:val="24"/>
                <w:highlight w:val="none"/>
                <w:lang w:eastAsia="zh-Hans"/>
              </w:rPr>
            </w:pPr>
          </w:p>
        </w:tc>
      </w:tr>
    </w:tbl>
    <w:p>
      <w:pPr>
        <w:widowControl/>
        <w:numPr>
          <w:ilvl w:val="0"/>
          <w:numId w:val="7"/>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对象存储</w:t>
      </w:r>
      <w:r>
        <w:rPr>
          <w:rFonts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eastAsia="zh-Hans"/>
        </w:rPr>
        <w:t>文件存储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037"/>
        <w:gridCol w:w="1851"/>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名称</w:t>
            </w:r>
          </w:p>
        </w:tc>
        <w:tc>
          <w:tcPr>
            <w:tcW w:w="1195"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eastAsia" w:ascii="Times New Roman" w:hAnsi="Times New Roman" w:eastAsia="仿宋_GB2312" w:cs="Times New Roman"/>
                <w:b/>
                <w:bCs/>
                <w:sz w:val="24"/>
                <w:szCs w:val="24"/>
                <w:highlight w:val="none"/>
                <w:lang w:val="en-US" w:eastAsia="zh-CN"/>
              </w:rPr>
              <w:t>变更前</w:t>
            </w:r>
            <w:r>
              <w:rPr>
                <w:rFonts w:hint="default" w:ascii="Times New Roman" w:hAnsi="Times New Roman" w:eastAsia="仿宋_GB2312" w:cs="Times New Roman"/>
                <w:b/>
                <w:bCs/>
                <w:sz w:val="24"/>
                <w:szCs w:val="24"/>
                <w:highlight w:val="none"/>
                <w:lang w:eastAsia="zh-Hans"/>
              </w:rPr>
              <w:t>容量（GB）</w:t>
            </w:r>
          </w:p>
        </w:tc>
        <w:tc>
          <w:tcPr>
            <w:tcW w:w="1086"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eastAsia" w:ascii="Times New Roman" w:hAnsi="Times New Roman" w:eastAsia="仿宋_GB2312" w:cs="Times New Roman"/>
                <w:b/>
                <w:bCs/>
                <w:sz w:val="24"/>
                <w:szCs w:val="24"/>
                <w:highlight w:val="none"/>
                <w:lang w:val="en-US" w:eastAsia="zh-CN"/>
              </w:rPr>
              <w:t>已</w:t>
            </w:r>
            <w:r>
              <w:rPr>
                <w:rFonts w:hint="default" w:ascii="Times New Roman" w:hAnsi="Times New Roman" w:eastAsia="仿宋_GB2312" w:cs="Times New Roman"/>
                <w:b/>
                <w:bCs/>
                <w:sz w:val="24"/>
                <w:szCs w:val="24"/>
                <w:highlight w:val="none"/>
                <w:lang w:eastAsia="zh-Hans"/>
              </w:rPr>
              <w:t>使用量（GB）</w:t>
            </w:r>
          </w:p>
        </w:tc>
        <w:tc>
          <w:tcPr>
            <w:tcW w:w="1832"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变更</w:t>
            </w:r>
            <w:r>
              <w:rPr>
                <w:rFonts w:hint="default" w:ascii="Times New Roman" w:hAnsi="Times New Roman" w:eastAsia="仿宋_GB2312" w:cs="Times New Roman"/>
                <w:b/>
                <w:bCs/>
                <w:sz w:val="24"/>
                <w:szCs w:val="24"/>
                <w:highlight w:val="none"/>
                <w:lang w:val="en-US" w:eastAsia="zh-CN"/>
              </w:rPr>
              <w:t>后容</w:t>
            </w:r>
            <w:r>
              <w:rPr>
                <w:rFonts w:hint="default" w:ascii="Times New Roman" w:hAnsi="Times New Roman" w:eastAsia="仿宋_GB2312" w:cs="Times New Roman"/>
                <w:b/>
                <w:bCs/>
                <w:sz w:val="24"/>
                <w:szCs w:val="24"/>
                <w:highlight w:val="none"/>
                <w:lang w:eastAsia="zh-Hans"/>
              </w:rPr>
              <w:t>量（GB）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pPr>
              <w:numPr>
                <w:ilvl w:val="255"/>
                <w:numId w:val="0"/>
              </w:numPr>
              <w:jc w:val="center"/>
              <w:rPr>
                <w:rFonts w:hint="default" w:ascii="Times New Roman" w:hAnsi="Times New Roman" w:eastAsia="仿宋_GB2312" w:cs="Times New Roman"/>
                <w:i/>
                <w:iCs/>
                <w:sz w:val="24"/>
                <w:szCs w:val="24"/>
                <w:highlight w:val="none"/>
                <w:lang w:val="en-US" w:eastAsia="zh-CN"/>
              </w:rPr>
            </w:pPr>
            <w:r>
              <w:rPr>
                <w:rFonts w:hint="eastAsia" w:ascii="Times New Roman" w:hAnsi="Times New Roman" w:eastAsia="仿宋_GB2312" w:cs="Times New Roman"/>
                <w:i/>
                <w:iCs/>
                <w:sz w:val="24"/>
                <w:szCs w:val="24"/>
                <w:highlight w:val="none"/>
                <w:lang w:val="en-US" w:eastAsia="zh-CN"/>
              </w:rPr>
              <w:t>对象存储</w:t>
            </w:r>
          </w:p>
        </w:tc>
        <w:tc>
          <w:tcPr>
            <w:tcW w:w="1195"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086"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832" w:type="pct"/>
          </w:tcPr>
          <w:p>
            <w:pPr>
              <w:numPr>
                <w:ilvl w:val="255"/>
                <w:numId w:val="0"/>
              </w:numPr>
              <w:jc w:val="center"/>
              <w:rPr>
                <w:rFonts w:ascii="Times New Roman" w:hAnsi="Times New Roman" w:eastAsia="仿宋_GB2312" w:cs="Times New Roman"/>
                <w:i/>
                <w:i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pPr>
              <w:numPr>
                <w:ilvl w:val="255"/>
                <w:numId w:val="0"/>
              </w:numPr>
              <w:jc w:val="center"/>
              <w:rPr>
                <w:rFonts w:hint="default" w:ascii="Times New Roman" w:hAnsi="Times New Roman" w:eastAsia="仿宋_GB2312" w:cs="Times New Roman"/>
                <w:i/>
                <w:iCs/>
                <w:sz w:val="24"/>
                <w:szCs w:val="24"/>
                <w:highlight w:val="none"/>
                <w:lang w:val="en-US" w:eastAsia="zh-CN"/>
              </w:rPr>
            </w:pPr>
            <w:r>
              <w:rPr>
                <w:rFonts w:hint="eastAsia" w:ascii="Times New Roman" w:hAnsi="Times New Roman" w:eastAsia="仿宋_GB2312" w:cs="Times New Roman"/>
                <w:i/>
                <w:iCs/>
                <w:sz w:val="24"/>
                <w:szCs w:val="24"/>
                <w:highlight w:val="none"/>
                <w:lang w:val="en-US" w:eastAsia="zh-CN"/>
              </w:rPr>
              <w:t>文件存储</w:t>
            </w:r>
          </w:p>
        </w:tc>
        <w:tc>
          <w:tcPr>
            <w:tcW w:w="1195"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086"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832" w:type="pct"/>
          </w:tcPr>
          <w:p>
            <w:pPr>
              <w:numPr>
                <w:ilvl w:val="255"/>
                <w:numId w:val="0"/>
              </w:numPr>
              <w:jc w:val="center"/>
              <w:rPr>
                <w:rFonts w:ascii="Times New Roman" w:hAnsi="Times New Roman" w:eastAsia="仿宋_GB2312" w:cs="Times New Roman"/>
                <w:i/>
                <w:iCs/>
                <w:sz w:val="24"/>
                <w:szCs w:val="24"/>
                <w:highlight w:val="none"/>
                <w:lang w:eastAsia="zh-Hans"/>
              </w:rPr>
            </w:pPr>
          </w:p>
        </w:tc>
      </w:tr>
    </w:tbl>
    <w:p>
      <w:pPr>
        <w:widowControl/>
        <w:numPr>
          <w:ilvl w:val="0"/>
          <w:numId w:val="7"/>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容器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2050"/>
        <w:gridCol w:w="1841"/>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名称</w:t>
            </w:r>
          </w:p>
        </w:tc>
        <w:tc>
          <w:tcPr>
            <w:tcW w:w="1203"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vCPU（核）</w:t>
            </w:r>
          </w:p>
        </w:tc>
        <w:tc>
          <w:tcPr>
            <w:tcW w:w="1080"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eastAsia" w:ascii="Times New Roman" w:hAnsi="Times New Roman" w:eastAsia="仿宋_GB2312" w:cs="Times New Roman"/>
                <w:b/>
                <w:bCs/>
                <w:sz w:val="24"/>
                <w:szCs w:val="24"/>
                <w:highlight w:val="none"/>
                <w:lang w:eastAsia="zh-CN"/>
              </w:rPr>
              <w:t>利用率</w:t>
            </w:r>
            <w:r>
              <w:rPr>
                <w:rFonts w:hint="default" w:ascii="Times New Roman" w:hAnsi="Times New Roman" w:eastAsia="仿宋_GB2312" w:cs="Times New Roman"/>
                <w:b/>
                <w:bCs/>
                <w:sz w:val="24"/>
                <w:szCs w:val="24"/>
                <w:highlight w:val="none"/>
                <w:lang w:eastAsia="zh-Hans"/>
              </w:rPr>
              <w:t>（%）</w:t>
            </w:r>
          </w:p>
        </w:tc>
        <w:tc>
          <w:tcPr>
            <w:tcW w:w="1839" w:type="pct"/>
          </w:tcPr>
          <w:p>
            <w:pPr>
              <w:numPr>
                <w:ilvl w:val="255"/>
                <w:numId w:val="0"/>
              </w:numPr>
              <w:jc w:val="center"/>
              <w:rPr>
                <w:rFonts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变更</w:t>
            </w:r>
            <w:r>
              <w:rPr>
                <w:rFonts w:hint="default" w:ascii="Times New Roman" w:hAnsi="Times New Roman" w:eastAsia="仿宋_GB2312" w:cs="Times New Roman"/>
                <w:b/>
                <w:bCs/>
                <w:sz w:val="24"/>
                <w:szCs w:val="24"/>
                <w:highlight w:val="none"/>
                <w:lang w:val="en-US" w:eastAsia="zh-CN"/>
              </w:rPr>
              <w:t>后容</w:t>
            </w:r>
            <w:r>
              <w:rPr>
                <w:rFonts w:hint="default" w:ascii="Times New Roman" w:hAnsi="Times New Roman" w:eastAsia="仿宋_GB2312" w:cs="Times New Roman"/>
                <w:b/>
                <w:bCs/>
                <w:sz w:val="24"/>
                <w:szCs w:val="24"/>
                <w:highlight w:val="none"/>
                <w:lang w:eastAsia="zh-Hans"/>
              </w:rPr>
              <w:t>量（核）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pPr>
              <w:numPr>
                <w:ilvl w:val="255"/>
                <w:numId w:val="0"/>
              </w:numPr>
              <w:jc w:val="center"/>
              <w:rPr>
                <w:rFonts w:hint="eastAsia" w:ascii="Times New Roman" w:hAnsi="Times New Roman" w:eastAsia="仿宋_GB2312" w:cs="Times New Roman"/>
                <w:i/>
                <w:iCs/>
                <w:sz w:val="24"/>
                <w:szCs w:val="24"/>
                <w:highlight w:val="none"/>
                <w:lang w:val="en-US" w:eastAsia="zh-CN"/>
              </w:rPr>
            </w:pPr>
            <w:r>
              <w:rPr>
                <w:rFonts w:hint="eastAsia" w:ascii="Times New Roman" w:hAnsi="Times New Roman" w:eastAsia="仿宋_GB2312" w:cs="Times New Roman"/>
                <w:i/>
                <w:iCs/>
                <w:sz w:val="24"/>
                <w:szCs w:val="24"/>
                <w:highlight w:val="none"/>
                <w:lang w:val="en-US" w:eastAsia="zh-CN"/>
              </w:rPr>
              <w:t>容器计算</w:t>
            </w:r>
          </w:p>
          <w:p>
            <w:pPr>
              <w:numPr>
                <w:ilvl w:val="255"/>
                <w:numId w:val="0"/>
              </w:numPr>
              <w:jc w:val="center"/>
              <w:rPr>
                <w:rFonts w:hint="default" w:ascii="Times New Roman" w:hAnsi="Times New Roman" w:eastAsia="仿宋_GB2312" w:cs="Times New Roman"/>
                <w:i/>
                <w:iCs/>
                <w:sz w:val="24"/>
                <w:szCs w:val="24"/>
                <w:highlight w:val="none"/>
                <w:lang w:val="en-US" w:eastAsia="zh-CN"/>
              </w:rPr>
            </w:pPr>
            <w:r>
              <w:rPr>
                <w:rFonts w:hint="eastAsia" w:ascii="Times New Roman" w:hAnsi="Times New Roman" w:eastAsia="仿宋_GB2312" w:cs="Times New Roman"/>
                <w:i/>
                <w:iCs/>
                <w:sz w:val="24"/>
                <w:szCs w:val="24"/>
                <w:highlight w:val="none"/>
                <w:lang w:val="en-US" w:eastAsia="zh-CN"/>
              </w:rPr>
              <w:t>节点</w:t>
            </w:r>
          </w:p>
        </w:tc>
        <w:tc>
          <w:tcPr>
            <w:tcW w:w="1203"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080"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839" w:type="pct"/>
          </w:tcPr>
          <w:p>
            <w:pPr>
              <w:numPr>
                <w:ilvl w:val="255"/>
                <w:numId w:val="0"/>
              </w:numPr>
              <w:jc w:val="center"/>
              <w:rPr>
                <w:rFonts w:ascii="Times New Roman" w:hAnsi="Times New Roman" w:eastAsia="仿宋_GB2312" w:cs="Times New Roman"/>
                <w:i/>
                <w:i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203"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080" w:type="pct"/>
          </w:tcPr>
          <w:p>
            <w:pPr>
              <w:numPr>
                <w:ilvl w:val="255"/>
                <w:numId w:val="0"/>
              </w:numPr>
              <w:jc w:val="center"/>
              <w:rPr>
                <w:rFonts w:ascii="Times New Roman" w:hAnsi="Times New Roman" w:eastAsia="仿宋_GB2312" w:cs="Times New Roman"/>
                <w:i/>
                <w:iCs/>
                <w:sz w:val="24"/>
                <w:szCs w:val="24"/>
                <w:highlight w:val="none"/>
                <w:lang w:eastAsia="zh-Hans"/>
              </w:rPr>
            </w:pPr>
          </w:p>
        </w:tc>
        <w:tc>
          <w:tcPr>
            <w:tcW w:w="1839" w:type="pct"/>
          </w:tcPr>
          <w:p>
            <w:pPr>
              <w:numPr>
                <w:ilvl w:val="255"/>
                <w:numId w:val="0"/>
              </w:numPr>
              <w:jc w:val="center"/>
              <w:rPr>
                <w:rFonts w:ascii="Times New Roman" w:hAnsi="Times New Roman" w:eastAsia="仿宋_GB2312" w:cs="Times New Roman"/>
                <w:i/>
                <w:iCs/>
                <w:sz w:val="24"/>
                <w:szCs w:val="24"/>
                <w:highlight w:val="none"/>
                <w:lang w:eastAsia="zh-Hans"/>
              </w:rPr>
            </w:pPr>
          </w:p>
        </w:tc>
      </w:tr>
    </w:tbl>
    <w:p>
      <w:pPr>
        <w:widowControl/>
        <w:numPr>
          <w:ilvl w:val="0"/>
          <w:numId w:val="7"/>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灾备服务</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3889"/>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pPr>
              <w:numPr>
                <w:ilvl w:val="255"/>
                <w:numId w:val="0"/>
              </w:numPr>
              <w:jc w:val="center"/>
              <w:rPr>
                <w:rFonts w:hint="default"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容量（GB）</w:t>
            </w:r>
          </w:p>
        </w:tc>
        <w:tc>
          <w:tcPr>
            <w:tcW w:w="2282" w:type="pct"/>
          </w:tcPr>
          <w:p>
            <w:pPr>
              <w:numPr>
                <w:ilvl w:val="255"/>
                <w:numId w:val="0"/>
              </w:numPr>
              <w:jc w:val="center"/>
              <w:rPr>
                <w:rFonts w:hint="default"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使用量（GB）</w:t>
            </w:r>
          </w:p>
        </w:tc>
        <w:tc>
          <w:tcPr>
            <w:tcW w:w="1835" w:type="pct"/>
          </w:tcPr>
          <w:p>
            <w:pPr>
              <w:numPr>
                <w:ilvl w:val="255"/>
                <w:numId w:val="0"/>
              </w:numPr>
              <w:jc w:val="center"/>
              <w:rPr>
                <w:rFonts w:hint="default" w:ascii="Times New Roman" w:hAnsi="Times New Roman" w:eastAsia="仿宋_GB2312" w:cs="Times New Roman"/>
                <w:b/>
                <w:bCs/>
                <w:sz w:val="24"/>
                <w:szCs w:val="24"/>
                <w:highlight w:val="none"/>
                <w:lang w:eastAsia="zh-Hans"/>
              </w:rPr>
            </w:pPr>
            <w:r>
              <w:rPr>
                <w:rFonts w:hint="default" w:ascii="Times New Roman" w:hAnsi="Times New Roman" w:eastAsia="仿宋_GB2312" w:cs="Times New Roman"/>
                <w:b/>
                <w:bCs/>
                <w:sz w:val="24"/>
                <w:szCs w:val="24"/>
                <w:highlight w:val="none"/>
                <w:lang w:eastAsia="zh-Hans"/>
              </w:rPr>
              <w:t>变更</w:t>
            </w:r>
            <w:r>
              <w:rPr>
                <w:rFonts w:hint="default" w:ascii="Times New Roman" w:hAnsi="Times New Roman" w:eastAsia="仿宋_GB2312" w:cs="Times New Roman"/>
                <w:b/>
                <w:bCs/>
                <w:sz w:val="24"/>
                <w:szCs w:val="24"/>
                <w:highlight w:val="none"/>
                <w:lang w:val="en-US" w:eastAsia="zh-CN"/>
              </w:rPr>
              <w:t>后容</w:t>
            </w:r>
            <w:r>
              <w:rPr>
                <w:rFonts w:hint="default" w:ascii="Times New Roman" w:hAnsi="Times New Roman" w:eastAsia="仿宋_GB2312" w:cs="Times New Roman"/>
                <w:b/>
                <w:bCs/>
                <w:sz w:val="24"/>
                <w:szCs w:val="24"/>
                <w:highlight w:val="none"/>
                <w:lang w:eastAsia="zh-Hans"/>
              </w:rPr>
              <w:t>量（GB）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pPr>
              <w:jc w:val="center"/>
              <w:rPr>
                <w:rFonts w:ascii="Times New Roman" w:hAnsi="Times New Roman" w:eastAsia="仿宋_GB2312" w:cs="Times New Roman"/>
                <w:i/>
                <w:iCs/>
                <w:color w:val="7F7F7F" w:themeColor="background1" w:themeShade="80"/>
                <w:sz w:val="24"/>
                <w:szCs w:val="24"/>
                <w:highlight w:val="none"/>
                <w:lang w:eastAsia="zh-Hans"/>
              </w:rPr>
            </w:pPr>
          </w:p>
        </w:tc>
        <w:tc>
          <w:tcPr>
            <w:tcW w:w="2282" w:type="pct"/>
          </w:tcPr>
          <w:p>
            <w:pPr>
              <w:jc w:val="center"/>
              <w:rPr>
                <w:rFonts w:ascii="Times New Roman" w:hAnsi="Times New Roman" w:eastAsia="仿宋_GB2312" w:cs="Times New Roman"/>
                <w:i/>
                <w:iCs/>
                <w:color w:val="7F7F7F" w:themeColor="background1" w:themeShade="80"/>
                <w:sz w:val="24"/>
                <w:szCs w:val="24"/>
                <w:highlight w:val="none"/>
                <w:lang w:eastAsia="zh-Hans"/>
              </w:rPr>
            </w:pPr>
          </w:p>
        </w:tc>
        <w:tc>
          <w:tcPr>
            <w:tcW w:w="1835" w:type="pct"/>
          </w:tcPr>
          <w:p>
            <w:pPr>
              <w:jc w:val="center"/>
              <w:rPr>
                <w:rFonts w:ascii="Times New Roman" w:hAnsi="Times New Roman" w:eastAsia="仿宋_GB2312" w:cs="Times New Roman"/>
                <w:i/>
                <w:iCs/>
                <w:color w:val="7F7F7F" w:themeColor="background1" w:themeShade="80"/>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pPr>
              <w:jc w:val="center"/>
              <w:rPr>
                <w:rFonts w:ascii="Times New Roman" w:hAnsi="Times New Roman" w:eastAsia="仿宋_GB2312" w:cs="Times New Roman"/>
                <w:i/>
                <w:iCs/>
                <w:sz w:val="24"/>
                <w:szCs w:val="24"/>
                <w:highlight w:val="none"/>
                <w:lang w:eastAsia="zh-Hans"/>
              </w:rPr>
            </w:pPr>
          </w:p>
        </w:tc>
        <w:tc>
          <w:tcPr>
            <w:tcW w:w="2282" w:type="pct"/>
          </w:tcPr>
          <w:p>
            <w:pPr>
              <w:jc w:val="center"/>
              <w:rPr>
                <w:rFonts w:ascii="Times New Roman" w:hAnsi="Times New Roman" w:eastAsia="仿宋_GB2312" w:cs="Times New Roman"/>
                <w:i/>
                <w:iCs/>
                <w:sz w:val="24"/>
                <w:szCs w:val="24"/>
                <w:highlight w:val="none"/>
                <w:lang w:eastAsia="zh-Hans"/>
              </w:rPr>
            </w:pPr>
          </w:p>
        </w:tc>
        <w:tc>
          <w:tcPr>
            <w:tcW w:w="1835" w:type="pct"/>
          </w:tcPr>
          <w:p>
            <w:pPr>
              <w:jc w:val="center"/>
              <w:rPr>
                <w:rFonts w:ascii="Times New Roman" w:hAnsi="Times New Roman" w:eastAsia="仿宋_GB2312" w:cs="Times New Roman"/>
                <w:i/>
                <w:iCs/>
                <w:sz w:val="24"/>
                <w:szCs w:val="24"/>
                <w:highlight w:val="none"/>
                <w:lang w:eastAsia="zh-Hans"/>
              </w:rPr>
            </w:pPr>
          </w:p>
        </w:tc>
      </w:tr>
    </w:tbl>
    <w:p>
      <w:pPr>
        <w:widowControl/>
        <w:numPr>
          <w:ilvl w:val="0"/>
          <w:numId w:val="7"/>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安全服务</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067"/>
        <w:gridCol w:w="185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2"/>
              <w:jc w:val="center"/>
              <w:rPr>
                <w:rFonts w:ascii="Times New Roman" w:hAnsi="Times New Roman" w:eastAsia="仿宋_GB2312" w:cs="Times New Roman"/>
                <w:b/>
                <w:bCs/>
                <w:smallCaps w:val="0"/>
                <w:kern w:val="2"/>
                <w:sz w:val="24"/>
                <w:szCs w:val="24"/>
                <w:highlight w:val="none"/>
                <w:lang w:eastAsia="zh-Hans"/>
              </w:rPr>
            </w:pPr>
            <w:r>
              <w:rPr>
                <w:rFonts w:hint="default" w:ascii="Times New Roman" w:hAnsi="Times New Roman" w:eastAsia="仿宋_GB2312" w:cs="Times New Roman"/>
                <w:b/>
                <w:bCs/>
                <w:smallCaps w:val="0"/>
                <w:kern w:val="2"/>
                <w:sz w:val="24"/>
                <w:szCs w:val="24"/>
                <w:highlight w:val="none"/>
                <w:lang w:eastAsia="zh-Hans"/>
              </w:rPr>
              <w:t>编号</w:t>
            </w:r>
          </w:p>
        </w:tc>
        <w:tc>
          <w:tcPr>
            <w:tcW w:w="2067" w:type="dxa"/>
          </w:tcPr>
          <w:p>
            <w:pPr>
              <w:pStyle w:val="2"/>
              <w:jc w:val="center"/>
              <w:rPr>
                <w:rFonts w:ascii="Times New Roman" w:hAnsi="Times New Roman" w:eastAsia="仿宋_GB2312" w:cs="Times New Roman"/>
                <w:b/>
                <w:bCs/>
                <w:smallCaps w:val="0"/>
                <w:kern w:val="2"/>
                <w:sz w:val="24"/>
                <w:szCs w:val="24"/>
                <w:highlight w:val="none"/>
                <w:lang w:eastAsia="zh-Hans"/>
              </w:rPr>
            </w:pPr>
            <w:r>
              <w:rPr>
                <w:rFonts w:hint="default" w:ascii="Times New Roman" w:hAnsi="Times New Roman" w:eastAsia="仿宋_GB2312" w:cs="Times New Roman"/>
                <w:b/>
                <w:bCs/>
                <w:smallCaps w:val="0"/>
                <w:kern w:val="2"/>
                <w:sz w:val="24"/>
                <w:szCs w:val="24"/>
                <w:highlight w:val="none"/>
                <w:lang w:eastAsia="zh-Hans"/>
              </w:rPr>
              <w:t>名称</w:t>
            </w:r>
          </w:p>
        </w:tc>
        <w:tc>
          <w:tcPr>
            <w:tcW w:w="1855" w:type="dxa"/>
          </w:tcPr>
          <w:p>
            <w:pPr>
              <w:pStyle w:val="2"/>
              <w:jc w:val="center"/>
              <w:rPr>
                <w:rFonts w:ascii="Times New Roman" w:hAnsi="Times New Roman" w:eastAsia="仿宋_GB2312" w:cs="Times New Roman"/>
                <w:b/>
                <w:bCs/>
                <w:smallCaps w:val="0"/>
                <w:kern w:val="2"/>
                <w:sz w:val="24"/>
                <w:szCs w:val="24"/>
                <w:highlight w:val="none"/>
                <w:lang w:eastAsia="zh-Hans"/>
              </w:rPr>
            </w:pPr>
            <w:r>
              <w:rPr>
                <w:rFonts w:hint="default" w:ascii="Times New Roman" w:hAnsi="Times New Roman" w:eastAsia="仿宋_GB2312" w:cs="Times New Roman"/>
                <w:b/>
                <w:bCs/>
                <w:smallCaps w:val="0"/>
                <w:kern w:val="2"/>
                <w:sz w:val="24"/>
                <w:szCs w:val="24"/>
                <w:highlight w:val="none"/>
                <w:lang w:eastAsia="zh-Hans"/>
              </w:rPr>
              <w:t>配置</w:t>
            </w:r>
          </w:p>
        </w:tc>
        <w:tc>
          <w:tcPr>
            <w:tcW w:w="3106" w:type="dxa"/>
          </w:tcPr>
          <w:p>
            <w:pPr>
              <w:pStyle w:val="2"/>
              <w:jc w:val="center"/>
              <w:rPr>
                <w:rFonts w:ascii="Times New Roman" w:hAnsi="Times New Roman" w:eastAsia="仿宋_GB2312" w:cs="Times New Roman"/>
                <w:b/>
                <w:bCs/>
                <w:smallCaps w:val="0"/>
                <w:kern w:val="2"/>
                <w:sz w:val="24"/>
                <w:szCs w:val="24"/>
                <w:highlight w:val="none"/>
                <w:lang w:eastAsia="zh-Hans"/>
              </w:rPr>
            </w:pPr>
            <w:r>
              <w:rPr>
                <w:rFonts w:hint="default" w:ascii="Times New Roman" w:hAnsi="Times New Roman" w:eastAsia="仿宋_GB2312" w:cs="Times New Roman"/>
                <w:b/>
                <w:bCs/>
                <w:smallCaps w:val="0"/>
                <w:kern w:val="2"/>
                <w:sz w:val="24"/>
                <w:szCs w:val="24"/>
                <w:highlight w:val="none"/>
                <w:lang w:eastAsia="zh-Hans"/>
              </w:rPr>
              <w:t>变更</w:t>
            </w:r>
            <w:r>
              <w:rPr>
                <w:rFonts w:hint="default" w:ascii="Times New Roman" w:hAnsi="Times New Roman" w:eastAsia="仿宋_GB2312" w:cs="Times New Roman"/>
                <w:b/>
                <w:bCs/>
                <w:smallCaps w:val="0"/>
                <w:kern w:val="2"/>
                <w:sz w:val="24"/>
                <w:szCs w:val="24"/>
                <w:highlight w:val="none"/>
                <w:lang w:val="en-US" w:eastAsia="zh-CN"/>
              </w:rPr>
              <w:t>后</w:t>
            </w:r>
            <w:r>
              <w:rPr>
                <w:rFonts w:hint="default" w:ascii="Times New Roman" w:hAnsi="Times New Roman" w:eastAsia="仿宋_GB2312" w:cs="Times New Roman"/>
                <w:b/>
                <w:bCs/>
                <w:smallCaps w:val="0"/>
                <w:kern w:val="2"/>
                <w:sz w:val="24"/>
                <w:szCs w:val="24"/>
                <w:highlight w:val="none"/>
                <w:lang w:eastAsia="zh-Hans"/>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91" w:type="dxa"/>
          </w:tcPr>
          <w:p>
            <w:pPr>
              <w:jc w:val="center"/>
              <w:rPr>
                <w:rFonts w:ascii="Times New Roman" w:hAnsi="Times New Roman" w:eastAsia="仿宋_GB2312" w:cs="Times New Roman"/>
                <w:i/>
                <w:iCs/>
                <w:sz w:val="24"/>
                <w:szCs w:val="24"/>
                <w:highlight w:val="none"/>
                <w:lang w:eastAsia="zh-Hans"/>
              </w:rPr>
            </w:pPr>
            <w:r>
              <w:rPr>
                <w:rFonts w:ascii="Times New Roman" w:hAnsi="Times New Roman" w:eastAsia="仿宋_GB2312" w:cs="Times New Roman"/>
                <w:i/>
                <w:iCs/>
                <w:sz w:val="24"/>
                <w:szCs w:val="24"/>
                <w:highlight w:val="none"/>
                <w:lang w:eastAsia="zh-Hans"/>
              </w:rPr>
              <w:t>1</w:t>
            </w:r>
          </w:p>
        </w:tc>
        <w:tc>
          <w:tcPr>
            <w:tcW w:w="2067" w:type="dxa"/>
          </w:tcPr>
          <w:p>
            <w:pPr>
              <w:jc w:val="center"/>
              <w:rPr>
                <w:rFonts w:ascii="Times New Roman" w:hAnsi="Times New Roman" w:eastAsia="仿宋_GB2312" w:cs="Times New Roman"/>
                <w:i/>
                <w:iCs/>
                <w:sz w:val="24"/>
                <w:szCs w:val="24"/>
                <w:highlight w:val="none"/>
                <w:lang w:eastAsia="zh-Hans"/>
              </w:rPr>
            </w:pPr>
          </w:p>
        </w:tc>
        <w:tc>
          <w:tcPr>
            <w:tcW w:w="1855" w:type="dxa"/>
          </w:tcPr>
          <w:p>
            <w:pPr>
              <w:jc w:val="center"/>
              <w:rPr>
                <w:rFonts w:ascii="Times New Roman" w:hAnsi="Times New Roman" w:eastAsia="仿宋_GB2312" w:cs="Times New Roman"/>
                <w:i/>
                <w:iCs/>
                <w:sz w:val="24"/>
                <w:szCs w:val="24"/>
                <w:highlight w:val="none"/>
                <w:lang w:eastAsia="zh-Hans"/>
              </w:rPr>
            </w:pPr>
          </w:p>
        </w:tc>
        <w:tc>
          <w:tcPr>
            <w:tcW w:w="3106" w:type="dxa"/>
          </w:tcPr>
          <w:p>
            <w:pPr>
              <w:jc w:val="center"/>
              <w:rPr>
                <w:rFonts w:ascii="Times New Roman" w:hAnsi="Times New Roman" w:eastAsia="仿宋_GB2312" w:cs="Times New Roman"/>
                <w:i/>
                <w:i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jc w:val="center"/>
              <w:rPr>
                <w:rFonts w:ascii="Times New Roman" w:hAnsi="Times New Roman" w:eastAsia="仿宋_GB2312" w:cs="Times New Roman"/>
                <w:i/>
                <w:iCs/>
                <w:sz w:val="24"/>
                <w:szCs w:val="24"/>
                <w:highlight w:val="none"/>
                <w:lang w:eastAsia="zh-Hans"/>
              </w:rPr>
            </w:pPr>
          </w:p>
        </w:tc>
        <w:tc>
          <w:tcPr>
            <w:tcW w:w="2067" w:type="dxa"/>
          </w:tcPr>
          <w:p>
            <w:pPr>
              <w:jc w:val="center"/>
              <w:rPr>
                <w:rFonts w:ascii="Times New Roman" w:hAnsi="Times New Roman" w:eastAsia="仿宋_GB2312" w:cs="Times New Roman"/>
                <w:i/>
                <w:iCs/>
                <w:sz w:val="24"/>
                <w:szCs w:val="24"/>
                <w:highlight w:val="none"/>
                <w:lang w:eastAsia="zh-Hans"/>
              </w:rPr>
            </w:pPr>
          </w:p>
        </w:tc>
        <w:tc>
          <w:tcPr>
            <w:tcW w:w="1855" w:type="dxa"/>
          </w:tcPr>
          <w:p>
            <w:pPr>
              <w:jc w:val="center"/>
              <w:rPr>
                <w:rFonts w:ascii="Times New Roman" w:hAnsi="Times New Roman" w:eastAsia="仿宋_GB2312" w:cs="Times New Roman"/>
                <w:i/>
                <w:iCs/>
                <w:sz w:val="24"/>
                <w:szCs w:val="24"/>
                <w:highlight w:val="none"/>
                <w:lang w:eastAsia="zh-Hans"/>
              </w:rPr>
            </w:pPr>
          </w:p>
        </w:tc>
        <w:tc>
          <w:tcPr>
            <w:tcW w:w="3106" w:type="dxa"/>
          </w:tcPr>
          <w:p>
            <w:pPr>
              <w:jc w:val="center"/>
              <w:rPr>
                <w:rFonts w:ascii="Times New Roman" w:hAnsi="Times New Roman" w:eastAsia="仿宋_GB2312" w:cs="Times New Roman"/>
                <w:i/>
                <w:iCs/>
                <w:sz w:val="24"/>
                <w:szCs w:val="24"/>
                <w:highlight w:val="none"/>
                <w:lang w:eastAsia="zh-Hans"/>
              </w:rPr>
            </w:pPr>
          </w:p>
        </w:tc>
      </w:tr>
    </w:tbl>
    <w:p>
      <w:pPr>
        <w:pStyle w:val="2"/>
        <w:numPr>
          <w:ilvl w:val="0"/>
          <w:numId w:val="6"/>
        </w:numPr>
        <w:tabs>
          <w:tab w:val="left" w:pos="812"/>
          <w:tab w:val="right" w:leader="dot" w:pos="9345"/>
        </w:tabs>
        <w:spacing w:line="560" w:lineRule="exact"/>
        <w:ind w:left="0" w:firstLine="640" w:firstLineChars="200"/>
        <w:rPr>
          <w:rFonts w:eastAsia="黑体"/>
          <w:iCs/>
          <w:smallCaps w:val="0"/>
          <w:kern w:val="2"/>
          <w:sz w:val="32"/>
          <w:szCs w:val="32"/>
          <w:highlight w:val="none"/>
          <w:lang w:eastAsia="zh-Hans"/>
        </w:rPr>
      </w:pPr>
      <w:r>
        <w:rPr>
          <w:rFonts w:hint="default" w:eastAsia="黑体"/>
          <w:iCs/>
          <w:smallCaps w:val="0"/>
          <w:kern w:val="2"/>
          <w:sz w:val="32"/>
          <w:szCs w:val="32"/>
          <w:highlight w:val="none"/>
          <w:lang w:val="en-US" w:eastAsia="zh-CN"/>
        </w:rPr>
        <w:t>云服务变更前截图、测算说明</w:t>
      </w:r>
    </w:p>
    <w:p>
      <w:pPr>
        <w:pStyle w:val="2"/>
        <w:numPr>
          <w:ilvl w:val="0"/>
          <w:numId w:val="8"/>
        </w:numPr>
        <w:spacing w:line="560" w:lineRule="exact"/>
        <w:ind w:left="0" w:firstLine="640" w:firstLineChars="200"/>
        <w:jc w:val="both"/>
        <w:rPr>
          <w:rFonts w:hint="default" w:ascii="Times New Roman" w:hAnsi="Times New Roman" w:eastAsia="仿宋_GB2312" w:cs="Times New Roman"/>
          <w:i/>
          <w:iCs/>
          <w:color w:val="7F7F7F" w:themeColor="background1" w:themeShade="80"/>
          <w:sz w:val="32"/>
          <w:szCs w:val="32"/>
          <w:highlight w:val="none"/>
          <w:lang w:val="en-US" w:eastAsia="zh-CN"/>
        </w:rPr>
      </w:pPr>
      <w:r>
        <w:rPr>
          <w:rFonts w:ascii="Times New Roman" w:hAnsi="Times New Roman" w:eastAsia="仿宋_GB2312" w:cs="Times New Roman"/>
          <w:i/>
          <w:iCs/>
          <w:color w:val="7F7F7F" w:themeColor="background1" w:themeShade="80"/>
          <w:sz w:val="32"/>
          <w:szCs w:val="32"/>
          <w:highlight w:val="none"/>
          <w:lang w:eastAsia="zh-Hans"/>
        </w:rPr>
        <w:t>提供</w:t>
      </w:r>
      <w:r>
        <w:rPr>
          <w:rFonts w:hint="default" w:ascii="Times New Roman" w:hAnsi="Times New Roman" w:eastAsia="仿宋_GB2312" w:cs="Times New Roman"/>
          <w:i/>
          <w:iCs/>
          <w:color w:val="7F7F7F" w:themeColor="background1" w:themeShade="80"/>
          <w:sz w:val="32"/>
          <w:szCs w:val="32"/>
          <w:highlight w:val="none"/>
          <w:lang w:val="en-US" w:eastAsia="zh-CN"/>
        </w:rPr>
        <w:t>变更前云服务的</w:t>
      </w:r>
      <w:r>
        <w:rPr>
          <w:rFonts w:ascii="Times New Roman" w:hAnsi="Times New Roman" w:eastAsia="仿宋_GB2312" w:cs="Times New Roman"/>
          <w:i/>
          <w:iCs/>
          <w:color w:val="7F7F7F" w:themeColor="background1" w:themeShade="80"/>
          <w:sz w:val="32"/>
          <w:szCs w:val="32"/>
          <w:highlight w:val="none"/>
          <w:lang w:eastAsia="zh-Hans"/>
        </w:rPr>
        <w:t>7-15天使用情况截图，包括但不限于CPU</w:t>
      </w:r>
      <w:r>
        <w:rPr>
          <w:rFonts w:hint="default" w:ascii="Times New Roman" w:hAnsi="Times New Roman" w:eastAsia="仿宋_GB2312" w:cs="Times New Roman"/>
          <w:i/>
          <w:iCs/>
          <w:color w:val="7F7F7F" w:themeColor="background1" w:themeShade="80"/>
          <w:sz w:val="32"/>
          <w:szCs w:val="32"/>
          <w:highlight w:val="none"/>
          <w:lang w:eastAsia="zh-Hans"/>
        </w:rPr>
        <w:t>平均</w:t>
      </w:r>
      <w:r>
        <w:rPr>
          <w:rFonts w:hint="eastAsia" w:eastAsia="仿宋_GB2312" w:cs="Times New Roman"/>
          <w:i/>
          <w:iCs/>
          <w:color w:val="7F7F7F" w:themeColor="background1" w:themeShade="80"/>
          <w:sz w:val="32"/>
          <w:szCs w:val="32"/>
          <w:highlight w:val="none"/>
          <w:lang w:eastAsia="zh-CN"/>
        </w:rPr>
        <w:t>利用率</w:t>
      </w:r>
      <w:r>
        <w:rPr>
          <w:rFonts w:ascii="Times New Roman" w:hAnsi="Times New Roman" w:eastAsia="仿宋_GB2312" w:cs="Times New Roman"/>
          <w:i/>
          <w:iCs/>
          <w:color w:val="7F7F7F" w:themeColor="background1" w:themeShade="80"/>
          <w:sz w:val="32"/>
          <w:szCs w:val="32"/>
          <w:highlight w:val="none"/>
          <w:lang w:eastAsia="zh-Hans"/>
        </w:rPr>
        <w:t>截图、CPU峰值</w:t>
      </w:r>
      <w:r>
        <w:rPr>
          <w:rFonts w:hint="eastAsia" w:eastAsia="仿宋_GB2312" w:cs="Times New Roman"/>
          <w:i/>
          <w:iCs/>
          <w:color w:val="7F7F7F" w:themeColor="background1" w:themeShade="80"/>
          <w:sz w:val="32"/>
          <w:szCs w:val="32"/>
          <w:highlight w:val="none"/>
          <w:lang w:eastAsia="zh-CN"/>
        </w:rPr>
        <w:t>利用率</w:t>
      </w:r>
      <w:r>
        <w:rPr>
          <w:rFonts w:ascii="Times New Roman" w:hAnsi="Times New Roman" w:eastAsia="仿宋_GB2312" w:cs="Times New Roman"/>
          <w:i/>
          <w:iCs/>
          <w:color w:val="7F7F7F" w:themeColor="background1" w:themeShade="80"/>
          <w:sz w:val="32"/>
          <w:szCs w:val="32"/>
          <w:highlight w:val="none"/>
          <w:lang w:eastAsia="zh-Hans"/>
        </w:rPr>
        <w:t>截图、内存</w:t>
      </w:r>
      <w:r>
        <w:rPr>
          <w:rFonts w:hint="default" w:ascii="Times New Roman" w:hAnsi="Times New Roman" w:eastAsia="仿宋_GB2312" w:cs="Times New Roman"/>
          <w:i/>
          <w:iCs/>
          <w:color w:val="7F7F7F" w:themeColor="background1" w:themeShade="80"/>
          <w:sz w:val="32"/>
          <w:szCs w:val="32"/>
          <w:highlight w:val="none"/>
          <w:lang w:eastAsia="zh-Hans"/>
        </w:rPr>
        <w:t>平均</w:t>
      </w:r>
      <w:r>
        <w:rPr>
          <w:rFonts w:hint="eastAsia" w:eastAsia="仿宋_GB2312" w:cs="Times New Roman"/>
          <w:i/>
          <w:iCs/>
          <w:color w:val="7F7F7F" w:themeColor="background1" w:themeShade="80"/>
          <w:sz w:val="32"/>
          <w:szCs w:val="32"/>
          <w:highlight w:val="none"/>
          <w:lang w:eastAsia="zh-CN"/>
        </w:rPr>
        <w:t>利用率</w:t>
      </w:r>
      <w:r>
        <w:rPr>
          <w:rFonts w:ascii="Times New Roman" w:hAnsi="Times New Roman" w:eastAsia="仿宋_GB2312" w:cs="Times New Roman"/>
          <w:i/>
          <w:iCs/>
          <w:color w:val="7F7F7F" w:themeColor="background1" w:themeShade="80"/>
          <w:sz w:val="32"/>
          <w:szCs w:val="32"/>
          <w:highlight w:val="none"/>
          <w:lang w:eastAsia="zh-Hans"/>
        </w:rPr>
        <w:t>截图、内存峰值</w:t>
      </w:r>
      <w:r>
        <w:rPr>
          <w:rFonts w:hint="eastAsia" w:eastAsia="仿宋_GB2312" w:cs="Times New Roman"/>
          <w:i/>
          <w:iCs/>
          <w:color w:val="7F7F7F" w:themeColor="background1" w:themeShade="80"/>
          <w:sz w:val="32"/>
          <w:szCs w:val="32"/>
          <w:highlight w:val="none"/>
          <w:lang w:eastAsia="zh-CN"/>
        </w:rPr>
        <w:t>利用率</w:t>
      </w:r>
      <w:r>
        <w:rPr>
          <w:rFonts w:ascii="Times New Roman" w:hAnsi="Times New Roman" w:eastAsia="仿宋_GB2312" w:cs="Times New Roman"/>
          <w:i/>
          <w:iCs/>
          <w:color w:val="7F7F7F" w:themeColor="background1" w:themeShade="80"/>
          <w:sz w:val="32"/>
          <w:szCs w:val="32"/>
          <w:highlight w:val="none"/>
          <w:lang w:eastAsia="zh-Hans"/>
        </w:rPr>
        <w:t>截图、存储信息截图</w:t>
      </w:r>
      <w:r>
        <w:rPr>
          <w:rFonts w:hint="default" w:ascii="Times New Roman" w:hAnsi="Times New Roman" w:eastAsia="仿宋_GB2312" w:cs="Times New Roman"/>
          <w:i/>
          <w:iCs/>
          <w:color w:val="7F7F7F" w:themeColor="background1" w:themeShade="80"/>
          <w:sz w:val="32"/>
          <w:szCs w:val="32"/>
          <w:highlight w:val="none"/>
          <w:lang w:eastAsia="zh-CN"/>
        </w:rPr>
        <w:t>，</w:t>
      </w:r>
      <w:r>
        <w:rPr>
          <w:rFonts w:hint="default" w:ascii="Times New Roman" w:hAnsi="Times New Roman" w:eastAsia="仿宋_GB2312" w:cs="Times New Roman"/>
          <w:i/>
          <w:iCs/>
          <w:color w:val="7F7F7F" w:themeColor="background1" w:themeShade="80"/>
          <w:sz w:val="32"/>
          <w:szCs w:val="32"/>
          <w:highlight w:val="none"/>
          <w:lang w:val="en-US" w:eastAsia="zh-CN"/>
        </w:rPr>
        <w:t>并补充相关描述。</w:t>
      </w:r>
    </w:p>
    <w:p>
      <w:pPr>
        <w:pStyle w:val="2"/>
        <w:numPr>
          <w:ilvl w:val="0"/>
          <w:numId w:val="8"/>
        </w:numPr>
        <w:ind w:firstLine="640" w:firstLineChars="200"/>
        <w:rPr>
          <w:rFonts w:hint="default" w:ascii="Times New Roman" w:hAnsi="Times New Roman" w:eastAsia="黑体" w:cs="Times New Roman"/>
          <w:color w:val="000000"/>
          <w:sz w:val="32"/>
          <w:szCs w:val="32"/>
          <w:highlight w:val="none"/>
          <w:lang w:eastAsia="zh-Hans"/>
        </w:rPr>
      </w:pPr>
      <w:r>
        <w:rPr>
          <w:rFonts w:hint="default" w:eastAsia="仿宋_GB2312"/>
          <w:i/>
          <w:iCs/>
          <w:color w:val="7F7F7F" w:themeColor="background1" w:themeShade="80"/>
          <w:sz w:val="32"/>
          <w:szCs w:val="32"/>
          <w:highlight w:val="none"/>
          <w:lang w:eastAsia="zh-Hans"/>
        </w:rPr>
        <w:t>结合使用现状、截图，论述资源变更的测算过程，其中存储的变更量的测算过程须不超过未来六个月的业务数据增长量（需要有合理的测算公式，并说明数据的构成）等内容。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950AE"/>
    <w:multiLevelType w:val="singleLevel"/>
    <w:tmpl w:val="87A950AE"/>
    <w:lvl w:ilvl="0" w:tentative="0">
      <w:start w:val="1"/>
      <w:numFmt w:val="chineseCounting"/>
      <w:suff w:val="nothing"/>
      <w:lvlText w:val="（%1）"/>
      <w:lvlJc w:val="left"/>
      <w:rPr>
        <w:rFonts w:hint="eastAsia"/>
      </w:rPr>
    </w:lvl>
  </w:abstractNum>
  <w:abstractNum w:abstractNumId="1">
    <w:nsid w:val="9B5FDC80"/>
    <w:multiLevelType w:val="singleLevel"/>
    <w:tmpl w:val="9B5FDC80"/>
    <w:lvl w:ilvl="0" w:tentative="0">
      <w:start w:val="1"/>
      <w:numFmt w:val="decimal"/>
      <w:suff w:val="nothing"/>
      <w:lvlText w:val="%1、"/>
      <w:lvlJc w:val="left"/>
    </w:lvl>
  </w:abstractNum>
  <w:abstractNum w:abstractNumId="2">
    <w:nsid w:val="ADCD5896"/>
    <w:multiLevelType w:val="singleLevel"/>
    <w:tmpl w:val="ADCD5896"/>
    <w:lvl w:ilvl="0" w:tentative="0">
      <w:start w:val="1"/>
      <w:numFmt w:val="decimal"/>
      <w:suff w:val="nothing"/>
      <w:lvlText w:val="%1、"/>
      <w:lvlJc w:val="left"/>
    </w:lvl>
  </w:abstractNum>
  <w:abstractNum w:abstractNumId="3">
    <w:nsid w:val="612CF8AD"/>
    <w:multiLevelType w:val="singleLevel"/>
    <w:tmpl w:val="612CF8AD"/>
    <w:lvl w:ilvl="0" w:tentative="0">
      <w:start w:val="1"/>
      <w:numFmt w:val="chineseCounting"/>
      <w:suff w:val="nothing"/>
      <w:lvlText w:val="%1、"/>
      <w:lvlJc w:val="left"/>
      <w:rPr>
        <w:rFonts w:hint="eastAsia"/>
      </w:rPr>
    </w:lvl>
  </w:abstractNum>
  <w:abstractNum w:abstractNumId="4">
    <w:nsid w:val="61399F7B"/>
    <w:multiLevelType w:val="singleLevel"/>
    <w:tmpl w:val="61399F7B"/>
    <w:lvl w:ilvl="0" w:tentative="0">
      <w:start w:val="1"/>
      <w:numFmt w:val="decimal"/>
      <w:suff w:val="nothing"/>
      <w:lvlText w:val="%1."/>
      <w:lvlJc w:val="left"/>
    </w:lvl>
  </w:abstractNum>
  <w:abstractNum w:abstractNumId="5">
    <w:nsid w:val="619F4EBC"/>
    <w:multiLevelType w:val="singleLevel"/>
    <w:tmpl w:val="619F4EBC"/>
    <w:lvl w:ilvl="0" w:tentative="0">
      <w:start w:val="1"/>
      <w:numFmt w:val="chineseCounting"/>
      <w:suff w:val="nothing"/>
      <w:lvlText w:val="（%1）"/>
      <w:lvlJc w:val="left"/>
      <w:rPr>
        <w:rFonts w:hint="eastAsia"/>
      </w:rPr>
    </w:lvl>
  </w:abstractNum>
  <w:abstractNum w:abstractNumId="6">
    <w:nsid w:val="62A810A2"/>
    <w:multiLevelType w:val="singleLevel"/>
    <w:tmpl w:val="62A810A2"/>
    <w:lvl w:ilvl="0" w:tentative="0">
      <w:start w:val="1"/>
      <w:numFmt w:val="chineseCounting"/>
      <w:suff w:val="nothing"/>
      <w:lvlText w:val="（%1）"/>
      <w:lvlJc w:val="left"/>
      <w:rPr>
        <w:rFonts w:hint="eastAsia"/>
      </w:rPr>
    </w:lvl>
  </w:abstractNum>
  <w:abstractNum w:abstractNumId="7">
    <w:nsid w:val="62A81299"/>
    <w:multiLevelType w:val="singleLevel"/>
    <w:tmpl w:val="62A81299"/>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mNhNTQzMzY0MWE5NGE2MTdmNDJlM2NmMTkxYzgifQ=="/>
  </w:docVars>
  <w:rsids>
    <w:rsidRoot w:val="71D90923"/>
    <w:rsid w:val="2A1D6FDC"/>
    <w:rsid w:val="38954959"/>
    <w:rsid w:val="576553EC"/>
    <w:rsid w:val="71D90923"/>
    <w:rsid w:val="77C944C1"/>
    <w:rsid w:val="7B77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Times New Roman" w:hAnsi="Times New Roman" w:eastAsia="宋体" w:cs="Times New Roman"/>
      <w:smallCaps/>
      <w:kern w:val="0"/>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1367</Words>
  <Characters>1464</Characters>
  <Lines>0</Lines>
  <Paragraphs>0</Paragraphs>
  <TotalTime>3</TotalTime>
  <ScaleCrop>false</ScaleCrop>
  <LinksUpToDate>false</LinksUpToDate>
  <CharactersWithSpaces>1464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2023-03-08T17:43:00Z</dcterms:created>
  <dc:creator>Zxf</dc:creator>
  <cp:lastModifiedBy>i</cp:lastModifiedBy>
  <dcterms:modified xsi:type="dcterms:W3CDTF">2024-12-20T16:17:18Z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E3BB1787EE974A3887C7A0D18F50CA5B</vt:lpwstr>
  </property>
</Properties>
</file>